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2B07" w14:textId="53C47511" w:rsidR="005C633B" w:rsidRPr="00AE6B9C" w:rsidRDefault="005C633B" w:rsidP="005C633B">
      <w:pPr>
        <w:rPr>
          <w:b/>
          <w:bCs/>
        </w:rPr>
      </w:pPr>
      <w:r w:rsidRPr="00AE6B9C">
        <w:rPr>
          <w:b/>
          <w:bCs/>
        </w:rPr>
        <w:t>Pakkumuskutsele „Eesti keele õpet toetavate tegevuste teavitusmaterjalid (fotod, videod, kujundus)“ laekunud küsimused ja vastused</w:t>
      </w:r>
    </w:p>
    <w:p w14:paraId="1B1C4265" w14:textId="3A4D1161" w:rsidR="005C633B" w:rsidRPr="00AE6B9C" w:rsidRDefault="00237F56" w:rsidP="005C633B">
      <w:pPr>
        <w:rPr>
          <w:b/>
          <w:bCs/>
        </w:rPr>
      </w:pPr>
      <w:r>
        <w:rPr>
          <w:b/>
          <w:bCs/>
        </w:rPr>
        <w:t xml:space="preserve">Hankijale esitati </w:t>
      </w:r>
      <w:r w:rsidR="005C633B" w:rsidRPr="00AE6B9C">
        <w:rPr>
          <w:b/>
          <w:bCs/>
        </w:rPr>
        <w:t>07.11.2025</w:t>
      </w:r>
      <w:r>
        <w:rPr>
          <w:b/>
          <w:bCs/>
        </w:rPr>
        <w:t xml:space="preserve"> järgmised</w:t>
      </w:r>
      <w:r w:rsidR="005C633B" w:rsidRPr="00AE6B9C">
        <w:rPr>
          <w:b/>
          <w:bCs/>
        </w:rPr>
        <w:t xml:space="preserve"> küsimused</w:t>
      </w:r>
      <w:r>
        <w:rPr>
          <w:b/>
          <w:bCs/>
        </w:rPr>
        <w:t>:</w:t>
      </w:r>
    </w:p>
    <w:p w14:paraId="41A5AE17" w14:textId="344D78B3" w:rsidR="005C633B" w:rsidRPr="005C633B" w:rsidRDefault="005C633B" w:rsidP="005C633B">
      <w:r w:rsidRPr="005C633B">
        <w:t>Tere. Kas on teada, kas kolme erineva teemaga teavitustegevused on ühes piirkonnas mitmel järjestikusel päeval või kuidas on need nov-dets kuude jooksul jagatud?</w:t>
      </w:r>
    </w:p>
    <w:p w14:paraId="0C148618" w14:textId="77777777" w:rsidR="005C633B" w:rsidRPr="005C633B" w:rsidRDefault="005C633B" w:rsidP="005C633B">
      <w:r w:rsidRPr="005C633B">
        <w:t>Kas hankel on eeldatavat maksumust?</w:t>
      </w:r>
    </w:p>
    <w:p w14:paraId="0A69031D" w14:textId="77777777" w:rsidR="005C633B" w:rsidRPr="005C633B" w:rsidRDefault="005C633B" w:rsidP="005C633B">
      <w:r w:rsidRPr="005C633B">
        <w:t>Kas iga teema kohta 1 min video ülesehitus on põhimõtteliselt olemas või mida soovitakse seal näha, kes räägib jne.</w:t>
      </w:r>
    </w:p>
    <w:p w14:paraId="50A0CC98" w14:textId="5B5C8303" w:rsidR="00FA03A2" w:rsidRPr="00AE6B9C" w:rsidRDefault="005C633B">
      <w:pPr>
        <w:rPr>
          <w:b/>
          <w:bCs/>
        </w:rPr>
      </w:pPr>
      <w:r w:rsidRPr="00AE6B9C">
        <w:rPr>
          <w:b/>
          <w:bCs/>
        </w:rPr>
        <w:t>11.11.2025 vasta</w:t>
      </w:r>
      <w:r w:rsidR="00237F56">
        <w:rPr>
          <w:b/>
          <w:bCs/>
        </w:rPr>
        <w:t>b hankija küsimuste lõikes järgmiselt:</w:t>
      </w:r>
    </w:p>
    <w:p w14:paraId="318418B0" w14:textId="3B7A9D98" w:rsidR="005C633B" w:rsidRPr="005C633B" w:rsidRDefault="005C633B" w:rsidP="00761E75">
      <w:pPr>
        <w:numPr>
          <w:ilvl w:val="0"/>
          <w:numId w:val="1"/>
        </w:numPr>
      </w:pPr>
      <w:r w:rsidRPr="00AE6B9C">
        <w:t>Kas on teada, kas kolme erineva teemaga teavitustegevused on ühes piirkonnas mitmel järjestikusel päeval või kuidas on need nov-dets kuude jooksul jagatud?</w:t>
      </w:r>
      <w:r w:rsidRPr="005C633B">
        <w:br/>
      </w:r>
      <w:r w:rsidR="00237F56">
        <w:t xml:space="preserve">Hankija vastus: </w:t>
      </w:r>
      <w:r>
        <w:t xml:space="preserve">Toetavate tegevuste täpsed toimumise ajad ja kohad edastab hankija edukale pakkujale. </w:t>
      </w:r>
      <w:r w:rsidRPr="005C633B">
        <w:t>Ajakava ja konkreetsed kohad lepitakse kokku koostöös hankijaga.</w:t>
      </w:r>
    </w:p>
    <w:p w14:paraId="33B3D47B" w14:textId="48979895" w:rsidR="005C633B" w:rsidRDefault="005C633B" w:rsidP="00761E75">
      <w:pPr>
        <w:numPr>
          <w:ilvl w:val="0"/>
          <w:numId w:val="1"/>
        </w:numPr>
      </w:pPr>
      <w:r w:rsidRPr="00AE6B9C">
        <w:t>Kas hankel on eeldatavat maksumust?</w:t>
      </w:r>
      <w:r w:rsidRPr="005C633B">
        <w:br/>
      </w:r>
      <w:r w:rsidR="00237F56">
        <w:t xml:space="preserve">Hankija vastus: </w:t>
      </w:r>
      <w:r w:rsidRPr="005C633B">
        <w:t>Pakkuja esitab oma hinnapakkumuse vastavalt pakkumuskutses toodud ülesannetele ja tingimustele.</w:t>
      </w:r>
      <w:r>
        <w:t xml:space="preserve"> </w:t>
      </w:r>
      <w:r w:rsidR="00761E75" w:rsidRPr="005C633B">
        <w:t>Pakkuja peab hinnapakkumusse arvestama ka sõidukulud.</w:t>
      </w:r>
    </w:p>
    <w:p w14:paraId="6A1697EC" w14:textId="0C082AC0" w:rsidR="00AE6B9C" w:rsidRPr="005C633B" w:rsidRDefault="00AE6B9C" w:rsidP="00761E75">
      <w:pPr>
        <w:ind w:left="720"/>
      </w:pPr>
      <w:r w:rsidRPr="00AE6B9C">
        <w:t>Pakkuja esitab teenuse kogumaksumuse (ilma käibemaksuta) hinnapakkumuse käesoleva pakkumuskutse Lisa 1 vormil</w:t>
      </w:r>
      <w:r w:rsidR="00761E75">
        <w:t>.</w:t>
      </w:r>
      <w:r w:rsidR="00761E75" w:rsidRPr="00761E75">
        <w:t xml:space="preserve"> </w:t>
      </w:r>
    </w:p>
    <w:p w14:paraId="14EB4389" w14:textId="55FDF474" w:rsidR="005C633B" w:rsidRDefault="005C633B" w:rsidP="00761E75">
      <w:pPr>
        <w:numPr>
          <w:ilvl w:val="0"/>
          <w:numId w:val="1"/>
        </w:numPr>
      </w:pPr>
      <w:r w:rsidRPr="00AE6B9C">
        <w:t>Kas iga teema kohta 1 min video ülesehitus on põhimõtteliselt olemas või mida soovitakse seal näha, kes räägib jne.</w:t>
      </w:r>
      <w:r w:rsidRPr="005C633B">
        <w:br/>
      </w:r>
      <w:r w:rsidR="00237F56">
        <w:t xml:space="preserve">Hankija vastus: </w:t>
      </w:r>
      <w:r w:rsidRPr="005C633B">
        <w:t>Videod peaksid lähtuma pakkumuskutse eesmärgist – tutvustada ja väärtustada eesti keele õpet toetavaid tegevusi, anda edasi õppijate kogemusi, toetada positiivset hoiakut eesti keele õppimise suhtes ning kujundada terviklikku visuaalset kuvandit. Materjalid peavad sobima kasutamiseks veebis, sotsiaalmeedias, esitlustes ja trükiväljaannetena.</w:t>
      </w:r>
    </w:p>
    <w:p w14:paraId="7560D3EB" w14:textId="38B7B234" w:rsidR="005C633B" w:rsidRPr="005C633B" w:rsidRDefault="00761E75" w:rsidP="00761E75">
      <w:pPr>
        <w:ind w:left="720"/>
        <w:jc w:val="both"/>
      </w:pPr>
      <w:r>
        <w:t>Pakkuja l</w:t>
      </w:r>
      <w:r w:rsidR="005C633B" w:rsidRPr="005C633B">
        <w:t>oob iga tegevuse (klubi, haridusprogramm, iseseisva keeleõppe tugirühm) tutvustamiseks ühe videoklipi, kokku 3 klippi. Iga video pikkus orienteeruvalt kuni 1 minut. Video peab olema kõrgkvaliteedis (formaadis 16:9), mis on kasutatav infomaterjalina ja sobilik televisioonis näitamiseks ja sotsiaalmeedias kasutamiseks</w:t>
      </w:r>
      <w:r w:rsidR="005C633B">
        <w:t>.</w:t>
      </w:r>
    </w:p>
    <w:p w14:paraId="55DD24AF" w14:textId="77777777" w:rsidR="005C633B" w:rsidRPr="005C633B" w:rsidRDefault="005C633B"/>
    <w:sectPr w:rsidR="005C633B" w:rsidRPr="005C633B" w:rsidSect="00D43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B19A7"/>
    <w:multiLevelType w:val="multilevel"/>
    <w:tmpl w:val="9B92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633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3B"/>
    <w:rsid w:val="001177A4"/>
    <w:rsid w:val="00237F56"/>
    <w:rsid w:val="00540DF1"/>
    <w:rsid w:val="00591C47"/>
    <w:rsid w:val="005C633B"/>
    <w:rsid w:val="00761E75"/>
    <w:rsid w:val="00AE6B9C"/>
    <w:rsid w:val="00CC44C4"/>
    <w:rsid w:val="00D43C2B"/>
    <w:rsid w:val="00F84186"/>
    <w:rsid w:val="00FA0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2FA4"/>
  <w15:chartTrackingRefBased/>
  <w15:docId w15:val="{19B4C6EF-040F-4234-8326-FD1B0971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C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5C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5C633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5C633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5C633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5C633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633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633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633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633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5C633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5C633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5C633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5C633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5C633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633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633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633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633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633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633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633B"/>
    <w:pPr>
      <w:spacing w:before="160"/>
      <w:jc w:val="center"/>
    </w:pPr>
    <w:rPr>
      <w:i/>
      <w:iCs/>
      <w:color w:val="404040" w:themeColor="text1" w:themeTint="BF"/>
    </w:rPr>
  </w:style>
  <w:style w:type="character" w:customStyle="1" w:styleId="TsitaatMrk">
    <w:name w:val="Tsitaat Märk"/>
    <w:basedOn w:val="Liguvaikefont"/>
    <w:link w:val="Tsitaat"/>
    <w:uiPriority w:val="29"/>
    <w:rsid w:val="005C633B"/>
    <w:rPr>
      <w:i/>
      <w:iCs/>
      <w:color w:val="404040" w:themeColor="text1" w:themeTint="BF"/>
    </w:rPr>
  </w:style>
  <w:style w:type="paragraph" w:styleId="Loendilik">
    <w:name w:val="List Paragraph"/>
    <w:basedOn w:val="Normaallaad"/>
    <w:uiPriority w:val="34"/>
    <w:qFormat/>
    <w:rsid w:val="005C633B"/>
    <w:pPr>
      <w:ind w:left="720"/>
      <w:contextualSpacing/>
    </w:pPr>
  </w:style>
  <w:style w:type="character" w:styleId="Selgeltmrgatavrhutus">
    <w:name w:val="Intense Emphasis"/>
    <w:basedOn w:val="Liguvaikefont"/>
    <w:uiPriority w:val="21"/>
    <w:qFormat/>
    <w:rsid w:val="005C633B"/>
    <w:rPr>
      <w:i/>
      <w:iCs/>
      <w:color w:val="2F5496" w:themeColor="accent1" w:themeShade="BF"/>
    </w:rPr>
  </w:style>
  <w:style w:type="paragraph" w:styleId="Selgeltmrgatavtsitaat">
    <w:name w:val="Intense Quote"/>
    <w:basedOn w:val="Normaallaad"/>
    <w:next w:val="Normaallaad"/>
    <w:link w:val="SelgeltmrgatavtsitaatMrk"/>
    <w:uiPriority w:val="30"/>
    <w:qFormat/>
    <w:rsid w:val="005C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5C633B"/>
    <w:rPr>
      <w:i/>
      <w:iCs/>
      <w:color w:val="2F5496" w:themeColor="accent1" w:themeShade="BF"/>
    </w:rPr>
  </w:style>
  <w:style w:type="character" w:styleId="Selgeltmrgatavviide">
    <w:name w:val="Intense Reference"/>
    <w:basedOn w:val="Liguvaikefont"/>
    <w:uiPriority w:val="32"/>
    <w:qFormat/>
    <w:rsid w:val="005C6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1700</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Sieberk</dc:creator>
  <cp:keywords/>
  <dc:description/>
  <cp:lastModifiedBy>Alena Stadnik</cp:lastModifiedBy>
  <cp:revision>2</cp:revision>
  <dcterms:created xsi:type="dcterms:W3CDTF">2025-11-11T10:45:00Z</dcterms:created>
  <dcterms:modified xsi:type="dcterms:W3CDTF">2025-11-11T10:45:00Z</dcterms:modified>
</cp:coreProperties>
</file>