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464"/>
        <w:tblW w:w="0" w:type="auto"/>
        <w:tblLook w:val="04A0" w:firstRow="1" w:lastRow="0" w:firstColumn="1" w:lastColumn="0" w:noHBand="0" w:noVBand="1"/>
      </w:tblPr>
      <w:tblGrid>
        <w:gridCol w:w="9062"/>
      </w:tblGrid>
      <w:tr w:rsidR="00AB7A2E" w14:paraId="22F73D4E" w14:textId="77777777" w:rsidTr="00AB7A2E">
        <w:tc>
          <w:tcPr>
            <w:tcW w:w="9062" w:type="dxa"/>
          </w:tcPr>
          <w:p w14:paraId="368DF827" w14:textId="77777777" w:rsidR="00AB7A2E" w:rsidRDefault="00AB7A2E" w:rsidP="00AB7A2E">
            <w:pPr>
              <w:rPr>
                <w:rFonts w:ascii="Times New Roman" w:hAnsi="Times New Roman" w:cs="Times New Roman"/>
                <w:b/>
                <w:bCs/>
              </w:rPr>
            </w:pPr>
            <w:r w:rsidRPr="00AB7A2E">
              <w:rPr>
                <w:rFonts w:ascii="Times New Roman" w:hAnsi="Times New Roman" w:cs="Times New Roman"/>
                <w:b/>
                <w:bCs/>
              </w:rPr>
              <w:t>Pakkuja küsis:</w:t>
            </w:r>
          </w:p>
          <w:p w14:paraId="20060B96" w14:textId="3F6F699C" w:rsidR="00AB7A2E" w:rsidRDefault="00AB7A2E" w:rsidP="00AB7A2E">
            <w:pPr>
              <w:rPr>
                <w:rFonts w:ascii="Times New Roman" w:hAnsi="Times New Roman" w:cs="Times New Roman"/>
                <w:b/>
                <w:bCs/>
                <w:sz w:val="28"/>
                <w:szCs w:val="28"/>
              </w:rPr>
            </w:pPr>
          </w:p>
        </w:tc>
      </w:tr>
      <w:tr w:rsidR="00AB7A2E" w14:paraId="13181FC3" w14:textId="77777777" w:rsidTr="00AB7A2E">
        <w:tc>
          <w:tcPr>
            <w:tcW w:w="9062" w:type="dxa"/>
          </w:tcPr>
          <w:p w14:paraId="28BFCCCC" w14:textId="77777777" w:rsidR="00AB7A2E" w:rsidRPr="00AB7A2E" w:rsidRDefault="00AB7A2E" w:rsidP="00AB7A2E">
            <w:pPr>
              <w:spacing w:after="160" w:line="278" w:lineRule="auto"/>
              <w:rPr>
                <w:rFonts w:ascii="Times New Roman" w:hAnsi="Times New Roman" w:cs="Times New Roman"/>
                <w:sz w:val="8"/>
                <w:szCs w:val="8"/>
              </w:rPr>
            </w:pPr>
          </w:p>
          <w:p w14:paraId="1AA4EEB6" w14:textId="44666F12" w:rsidR="00AB7A2E" w:rsidRPr="00AB7A2E" w:rsidRDefault="00AB7A2E" w:rsidP="00AB7A2E">
            <w:pPr>
              <w:spacing w:after="160" w:line="278" w:lineRule="auto"/>
              <w:rPr>
                <w:rFonts w:ascii="Times New Roman" w:hAnsi="Times New Roman" w:cs="Times New Roman"/>
              </w:rPr>
            </w:pPr>
            <w:r w:rsidRPr="00AB7A2E">
              <w:rPr>
                <w:rFonts w:ascii="Times New Roman" w:hAnsi="Times New Roman" w:cs="Times New Roman"/>
              </w:rPr>
              <w:t xml:space="preserve">Pakkumuskutses on kirjeldatud võimalikke muudatusi, nagu aasta vahetumine (nt uued tähtajad, summad või teenused), riigiasutuste teenuste uuenemine, uute digilahenduste lisandumine või vajadus muuta terminoloogiat ja visuaalseid elemente. Kirjeldus viitab eelkõige teksti- ja graafikauuendustele, mida on võimalik teostada tavapäraste videotöötlusprogrammidega (nt Adobe </w:t>
            </w:r>
            <w:proofErr w:type="spellStart"/>
            <w:r w:rsidRPr="00AB7A2E">
              <w:rPr>
                <w:rFonts w:ascii="Times New Roman" w:hAnsi="Times New Roman" w:cs="Times New Roman"/>
              </w:rPr>
              <w:t>Premiere</w:t>
            </w:r>
            <w:proofErr w:type="spellEnd"/>
            <w:r w:rsidRPr="00AB7A2E">
              <w:rPr>
                <w:rFonts w:ascii="Times New Roman" w:hAnsi="Times New Roman" w:cs="Times New Roman"/>
              </w:rPr>
              <w:t xml:space="preserve">). Samas on hanke tehnilises kirjelduses mainitud </w:t>
            </w:r>
            <w:proofErr w:type="spellStart"/>
            <w:r w:rsidRPr="00AB7A2E">
              <w:rPr>
                <w:rFonts w:ascii="Times New Roman" w:hAnsi="Times New Roman" w:cs="Times New Roman"/>
              </w:rPr>
              <w:t>HeyGeni</w:t>
            </w:r>
            <w:proofErr w:type="spellEnd"/>
            <w:r w:rsidRPr="00AB7A2E">
              <w:rPr>
                <w:rFonts w:ascii="Times New Roman" w:hAnsi="Times New Roman" w:cs="Times New Roman"/>
              </w:rPr>
              <w:t xml:space="preserve"> tarkvara.</w:t>
            </w:r>
            <w:r w:rsidRPr="00AB7A2E">
              <w:rPr>
                <w:rFonts w:ascii="Times New Roman" w:hAnsi="Times New Roman" w:cs="Times New Roman"/>
              </w:rPr>
              <w:br/>
              <w:t xml:space="preserve">Pakkuja soovis täpsustust, millist rolli nähakse </w:t>
            </w:r>
            <w:proofErr w:type="spellStart"/>
            <w:r w:rsidRPr="00AB7A2E">
              <w:rPr>
                <w:rFonts w:ascii="Times New Roman" w:hAnsi="Times New Roman" w:cs="Times New Roman"/>
              </w:rPr>
              <w:t>HeyGenil</w:t>
            </w:r>
            <w:proofErr w:type="spellEnd"/>
            <w:r w:rsidRPr="00AB7A2E">
              <w:rPr>
                <w:rFonts w:ascii="Times New Roman" w:hAnsi="Times New Roman" w:cs="Times New Roman"/>
              </w:rPr>
              <w:t xml:space="preserve"> käesolevas projektis ning kas ootuseks on üksnes olemasoleva sisu ajakohastamine (tekst, graafika, logod) või ka tehisintellekti kasutamine uue videomaterjali, kaadrite või pealelugemise (</w:t>
            </w:r>
            <w:proofErr w:type="spellStart"/>
            <w:r w:rsidRPr="00AB7A2E">
              <w:rPr>
                <w:rFonts w:ascii="Times New Roman" w:hAnsi="Times New Roman" w:cs="Times New Roman"/>
              </w:rPr>
              <w:t>voice-over</w:t>
            </w:r>
            <w:proofErr w:type="spellEnd"/>
            <w:r w:rsidRPr="00AB7A2E">
              <w:rPr>
                <w:rFonts w:ascii="Times New Roman" w:hAnsi="Times New Roman" w:cs="Times New Roman"/>
              </w:rPr>
              <w:t xml:space="preserve">) loomiseks. Samuti küsiti, kas pakkumuskutses toodud näidisvideod on loodud </w:t>
            </w:r>
            <w:proofErr w:type="spellStart"/>
            <w:r w:rsidRPr="00AB7A2E">
              <w:rPr>
                <w:rFonts w:ascii="Times New Roman" w:hAnsi="Times New Roman" w:cs="Times New Roman"/>
              </w:rPr>
              <w:t>HeyGeni</w:t>
            </w:r>
            <w:proofErr w:type="spellEnd"/>
            <w:r w:rsidRPr="00AB7A2E">
              <w:rPr>
                <w:rFonts w:ascii="Times New Roman" w:hAnsi="Times New Roman" w:cs="Times New Roman"/>
              </w:rPr>
              <w:t xml:space="preserve"> tarkvaraga.</w:t>
            </w:r>
          </w:p>
          <w:p w14:paraId="01F79B94" w14:textId="77777777" w:rsidR="00AB7A2E" w:rsidRDefault="00AB7A2E" w:rsidP="00AB7A2E">
            <w:pPr>
              <w:rPr>
                <w:rFonts w:ascii="Times New Roman" w:hAnsi="Times New Roman" w:cs="Times New Roman"/>
                <w:b/>
                <w:bCs/>
                <w:sz w:val="28"/>
                <w:szCs w:val="28"/>
              </w:rPr>
            </w:pPr>
          </w:p>
        </w:tc>
      </w:tr>
    </w:tbl>
    <w:p w14:paraId="2EBFD288" w14:textId="0D8EE7C7" w:rsidR="00AB7A2E" w:rsidRPr="00AB7A2E" w:rsidRDefault="00AB7A2E" w:rsidP="00AB7A2E">
      <w:pPr>
        <w:rPr>
          <w:rFonts w:ascii="Times New Roman" w:hAnsi="Times New Roman" w:cs="Times New Roman"/>
          <w:b/>
          <w:bCs/>
          <w:sz w:val="28"/>
          <w:szCs w:val="28"/>
        </w:rPr>
      </w:pPr>
      <w:r w:rsidRPr="00AB7A2E">
        <w:rPr>
          <w:rFonts w:ascii="Times New Roman" w:hAnsi="Times New Roman" w:cs="Times New Roman"/>
          <w:b/>
          <w:bCs/>
          <w:sz w:val="28"/>
          <w:szCs w:val="28"/>
        </w:rPr>
        <w:t>Küsimus</w:t>
      </w:r>
    </w:p>
    <w:p w14:paraId="7BD0C967" w14:textId="77777777" w:rsidR="00C63E5E" w:rsidRPr="00AB7A2E" w:rsidRDefault="00C63E5E">
      <w:pPr>
        <w:rPr>
          <w:rFonts w:ascii="Times New Roman" w:hAnsi="Times New Roman" w:cs="Times New Roman"/>
        </w:rPr>
      </w:pPr>
    </w:p>
    <w:p w14:paraId="7C1A8219" w14:textId="77777777" w:rsidR="00AB7A2E" w:rsidRPr="00AB7A2E" w:rsidRDefault="00AB7A2E" w:rsidP="00AB7A2E">
      <w:pPr>
        <w:rPr>
          <w:rFonts w:ascii="Times New Roman" w:hAnsi="Times New Roman" w:cs="Times New Roman"/>
          <w:b/>
          <w:bCs/>
          <w:sz w:val="28"/>
          <w:szCs w:val="28"/>
        </w:rPr>
      </w:pPr>
      <w:r w:rsidRPr="00AB7A2E">
        <w:rPr>
          <w:rFonts w:ascii="Times New Roman" w:hAnsi="Times New Roman" w:cs="Times New Roman"/>
          <w:b/>
          <w:bCs/>
          <w:sz w:val="28"/>
          <w:szCs w:val="28"/>
        </w:rPr>
        <w:t>Vastus</w:t>
      </w:r>
    </w:p>
    <w:tbl>
      <w:tblPr>
        <w:tblStyle w:val="TableGrid"/>
        <w:tblW w:w="0" w:type="auto"/>
        <w:tblLook w:val="04A0" w:firstRow="1" w:lastRow="0" w:firstColumn="1" w:lastColumn="0" w:noHBand="0" w:noVBand="1"/>
      </w:tblPr>
      <w:tblGrid>
        <w:gridCol w:w="9062"/>
      </w:tblGrid>
      <w:tr w:rsidR="00AB7A2E" w14:paraId="6C1514BD" w14:textId="77777777" w:rsidTr="00AB7A2E">
        <w:tc>
          <w:tcPr>
            <w:tcW w:w="9062" w:type="dxa"/>
          </w:tcPr>
          <w:p w14:paraId="3F4F9BB4" w14:textId="3F480DB6" w:rsidR="00AB7A2E" w:rsidRDefault="00AB7A2E" w:rsidP="00AB7A2E">
            <w:pPr>
              <w:rPr>
                <w:rFonts w:ascii="Times New Roman" w:hAnsi="Times New Roman" w:cs="Times New Roman"/>
                <w:b/>
                <w:bCs/>
                <w:sz w:val="28"/>
                <w:szCs w:val="28"/>
              </w:rPr>
            </w:pPr>
            <w:r w:rsidRPr="00AB7A2E">
              <w:rPr>
                <w:rFonts w:ascii="Times New Roman" w:hAnsi="Times New Roman" w:cs="Times New Roman"/>
                <w:b/>
                <w:bCs/>
              </w:rPr>
              <w:t>Hankija vastas:</w:t>
            </w:r>
            <w:r w:rsidRPr="00AB7A2E">
              <w:rPr>
                <w:rFonts w:ascii="Times New Roman" w:hAnsi="Times New Roman" w:cs="Times New Roman"/>
              </w:rPr>
              <w:br/>
            </w:r>
          </w:p>
        </w:tc>
      </w:tr>
      <w:tr w:rsidR="00AB7A2E" w14:paraId="74348807" w14:textId="77777777" w:rsidTr="00AB7A2E">
        <w:tc>
          <w:tcPr>
            <w:tcW w:w="9062" w:type="dxa"/>
          </w:tcPr>
          <w:p w14:paraId="2159523A" w14:textId="77777777" w:rsidR="00AB7A2E" w:rsidRPr="00AB7A2E" w:rsidRDefault="00AB7A2E" w:rsidP="00AB7A2E">
            <w:pPr>
              <w:spacing w:after="160" w:line="278" w:lineRule="auto"/>
              <w:rPr>
                <w:rFonts w:ascii="Times New Roman" w:hAnsi="Times New Roman" w:cs="Times New Roman"/>
                <w:sz w:val="8"/>
                <w:szCs w:val="8"/>
              </w:rPr>
            </w:pPr>
          </w:p>
          <w:p w14:paraId="468FF09B" w14:textId="2A5BDDD1" w:rsidR="00AB7A2E" w:rsidRPr="00AB7A2E" w:rsidRDefault="00AB7A2E" w:rsidP="00AB7A2E">
            <w:pPr>
              <w:spacing w:after="160" w:line="278" w:lineRule="auto"/>
              <w:rPr>
                <w:rFonts w:ascii="Times New Roman" w:hAnsi="Times New Roman" w:cs="Times New Roman"/>
              </w:rPr>
            </w:pPr>
            <w:r w:rsidRPr="00AB7A2E">
              <w:rPr>
                <w:rFonts w:ascii="Times New Roman" w:hAnsi="Times New Roman" w:cs="Times New Roman"/>
              </w:rPr>
              <w:t xml:space="preserve">Muudatuste võimalik sisu hõlmab muu hulgas olukordi, kus lisanduvad uued teenused või muutuvad olemasolevad, mistõttu tuleb vastav sisu vajadusel videos muuta või lisada. Sellised muudatused võivad eeldada nii </w:t>
            </w:r>
            <w:proofErr w:type="spellStart"/>
            <w:r w:rsidRPr="00AB7A2E">
              <w:rPr>
                <w:rFonts w:ascii="Times New Roman" w:hAnsi="Times New Roman" w:cs="Times New Roman"/>
              </w:rPr>
              <w:t>tekstilise</w:t>
            </w:r>
            <w:proofErr w:type="spellEnd"/>
            <w:r w:rsidRPr="00AB7A2E">
              <w:rPr>
                <w:rFonts w:ascii="Times New Roman" w:hAnsi="Times New Roman" w:cs="Times New Roman"/>
              </w:rPr>
              <w:t>, audiosisu kui ka visuaalse osa ajakohastamist.</w:t>
            </w:r>
          </w:p>
          <w:p w14:paraId="1B0E5695" w14:textId="77777777" w:rsidR="00AB7A2E" w:rsidRPr="00AB7A2E" w:rsidRDefault="00AB7A2E" w:rsidP="00AB7A2E">
            <w:pPr>
              <w:spacing w:after="160" w:line="278" w:lineRule="auto"/>
              <w:rPr>
                <w:rFonts w:ascii="Times New Roman" w:hAnsi="Times New Roman" w:cs="Times New Roman"/>
              </w:rPr>
            </w:pPr>
            <w:r w:rsidRPr="00AB7A2E">
              <w:rPr>
                <w:rFonts w:ascii="Times New Roman" w:hAnsi="Times New Roman" w:cs="Times New Roman"/>
              </w:rPr>
              <w:t xml:space="preserve">Õppevideote loomisel ja varasemal ajakohastamisel on kasutatud </w:t>
            </w:r>
            <w:proofErr w:type="spellStart"/>
            <w:r w:rsidRPr="00AB7A2E">
              <w:rPr>
                <w:rFonts w:ascii="Times New Roman" w:hAnsi="Times New Roman" w:cs="Times New Roman"/>
              </w:rPr>
              <w:t>HeyGeni</w:t>
            </w:r>
            <w:proofErr w:type="spellEnd"/>
            <w:r w:rsidRPr="00AB7A2E">
              <w:rPr>
                <w:rFonts w:ascii="Times New Roman" w:hAnsi="Times New Roman" w:cs="Times New Roman"/>
              </w:rPr>
              <w:t xml:space="preserve"> tarkvara ning sama lahenduse kasutamist eeldatakse ka edaspidi, et tagada visuaalne ja tehniline järjepidevus. Samas oleme valmis vastu võtma pakkumusi ka nendelt pakkujatelt, kellel on kogemus muu tarkvaraga, tingimusel et pakkuja suudab tagada nõuetele vastava kvaliteedi ning visuaalse ja tehnilise järjepidevuse.</w:t>
            </w:r>
          </w:p>
          <w:p w14:paraId="7FC99A61" w14:textId="77777777" w:rsidR="00AB7A2E" w:rsidRDefault="00AB7A2E" w:rsidP="00AB7A2E">
            <w:pPr>
              <w:rPr>
                <w:rFonts w:ascii="Times New Roman" w:hAnsi="Times New Roman" w:cs="Times New Roman"/>
                <w:b/>
                <w:bCs/>
                <w:sz w:val="28"/>
                <w:szCs w:val="28"/>
              </w:rPr>
            </w:pPr>
          </w:p>
        </w:tc>
      </w:tr>
    </w:tbl>
    <w:p w14:paraId="26E8F8C7" w14:textId="77777777" w:rsidR="00AB7A2E" w:rsidRPr="00AB7A2E" w:rsidRDefault="00AB7A2E">
      <w:pPr>
        <w:rPr>
          <w:rFonts w:ascii="Times New Roman" w:hAnsi="Times New Roman" w:cs="Times New Roman"/>
        </w:rPr>
      </w:pPr>
    </w:p>
    <w:sectPr w:rsidR="00AB7A2E" w:rsidRPr="00AB7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6EBB"/>
    <w:multiLevelType w:val="multilevel"/>
    <w:tmpl w:val="7AC8A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74886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2E"/>
    <w:rsid w:val="001571F2"/>
    <w:rsid w:val="009D3DD0"/>
    <w:rsid w:val="00AB7A2E"/>
    <w:rsid w:val="00C63E5E"/>
    <w:rsid w:val="00DC2A06"/>
    <w:rsid w:val="00E505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892B"/>
  <w15:chartTrackingRefBased/>
  <w15:docId w15:val="{A2591932-4603-4ECD-B8CA-BFA4A60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2E"/>
    <w:rPr>
      <w:rFonts w:eastAsiaTheme="majorEastAsia" w:cstheme="majorBidi"/>
      <w:color w:val="272727" w:themeColor="text1" w:themeTint="D8"/>
    </w:rPr>
  </w:style>
  <w:style w:type="paragraph" w:styleId="Title">
    <w:name w:val="Title"/>
    <w:basedOn w:val="Normal"/>
    <w:next w:val="Normal"/>
    <w:link w:val="TitleChar"/>
    <w:uiPriority w:val="10"/>
    <w:qFormat/>
    <w:rsid w:val="00AB7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A2E"/>
    <w:pPr>
      <w:spacing w:before="160"/>
      <w:jc w:val="center"/>
    </w:pPr>
    <w:rPr>
      <w:i/>
      <w:iCs/>
      <w:color w:val="404040" w:themeColor="text1" w:themeTint="BF"/>
    </w:rPr>
  </w:style>
  <w:style w:type="character" w:customStyle="1" w:styleId="QuoteChar">
    <w:name w:val="Quote Char"/>
    <w:basedOn w:val="DefaultParagraphFont"/>
    <w:link w:val="Quote"/>
    <w:uiPriority w:val="29"/>
    <w:rsid w:val="00AB7A2E"/>
    <w:rPr>
      <w:i/>
      <w:iCs/>
      <w:color w:val="404040" w:themeColor="text1" w:themeTint="BF"/>
    </w:rPr>
  </w:style>
  <w:style w:type="paragraph" w:styleId="ListParagraph">
    <w:name w:val="List Paragraph"/>
    <w:basedOn w:val="Normal"/>
    <w:uiPriority w:val="34"/>
    <w:qFormat/>
    <w:rsid w:val="00AB7A2E"/>
    <w:pPr>
      <w:ind w:left="720"/>
      <w:contextualSpacing/>
    </w:pPr>
  </w:style>
  <w:style w:type="character" w:styleId="IntenseEmphasis">
    <w:name w:val="Intense Emphasis"/>
    <w:basedOn w:val="DefaultParagraphFont"/>
    <w:uiPriority w:val="21"/>
    <w:qFormat/>
    <w:rsid w:val="00AB7A2E"/>
    <w:rPr>
      <w:i/>
      <w:iCs/>
      <w:color w:val="0F4761" w:themeColor="accent1" w:themeShade="BF"/>
    </w:rPr>
  </w:style>
  <w:style w:type="paragraph" w:styleId="IntenseQuote">
    <w:name w:val="Intense Quote"/>
    <w:basedOn w:val="Normal"/>
    <w:next w:val="Normal"/>
    <w:link w:val="IntenseQuoteChar"/>
    <w:uiPriority w:val="30"/>
    <w:qFormat/>
    <w:rsid w:val="00AB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2E"/>
    <w:rPr>
      <w:i/>
      <w:iCs/>
      <w:color w:val="0F4761" w:themeColor="accent1" w:themeShade="BF"/>
    </w:rPr>
  </w:style>
  <w:style w:type="character" w:styleId="IntenseReference">
    <w:name w:val="Intense Reference"/>
    <w:basedOn w:val="DefaultParagraphFont"/>
    <w:uiPriority w:val="32"/>
    <w:qFormat/>
    <w:rsid w:val="00AB7A2E"/>
    <w:rPr>
      <w:b/>
      <w:bCs/>
      <w:smallCaps/>
      <w:color w:val="0F4761" w:themeColor="accent1" w:themeShade="BF"/>
      <w:spacing w:val="5"/>
    </w:rPr>
  </w:style>
  <w:style w:type="table" w:styleId="TableGrid">
    <w:name w:val="Table Grid"/>
    <w:basedOn w:val="TableNormal"/>
    <w:uiPriority w:val="39"/>
    <w:rsid w:val="00A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222</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 Juht</dc:creator>
  <cp:keywords/>
  <dc:description/>
  <cp:lastModifiedBy>Marii Juht</cp:lastModifiedBy>
  <cp:revision>1</cp:revision>
  <dcterms:created xsi:type="dcterms:W3CDTF">2026-01-27T10:29:00Z</dcterms:created>
  <dcterms:modified xsi:type="dcterms:W3CDTF">2026-01-28T07:00:00Z</dcterms:modified>
</cp:coreProperties>
</file>