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D835" w14:textId="53858A9D" w:rsidR="00EA23F1" w:rsidRPr="006C1BD8" w:rsidRDefault="00EA23F1" w:rsidP="00EA23F1">
      <w:pPr>
        <w:widowControl w:val="0"/>
        <w:spacing w:line="312" w:lineRule="auto"/>
        <w:rPr>
          <w:i/>
          <w:iCs/>
        </w:rPr>
      </w:pPr>
      <w:r w:rsidRPr="006C1BD8">
        <w:rPr>
          <w:i/>
          <w:iCs/>
        </w:rPr>
        <w:t>Lepingu projekt</w:t>
      </w:r>
    </w:p>
    <w:p w14:paraId="00CD811E" w14:textId="77777777" w:rsidR="00EA23F1" w:rsidRDefault="00EA23F1" w:rsidP="00EA23F1">
      <w:pPr>
        <w:widowControl w:val="0"/>
        <w:spacing w:line="312" w:lineRule="auto"/>
        <w:rPr>
          <w:b/>
          <w:bCs/>
        </w:rPr>
      </w:pPr>
    </w:p>
    <w:p w14:paraId="25593909" w14:textId="0E70A86B" w:rsidR="00710133" w:rsidRPr="00DC2843" w:rsidRDefault="00710133" w:rsidP="289AF04D">
      <w:pPr>
        <w:widowControl w:val="0"/>
        <w:spacing w:line="312" w:lineRule="auto"/>
        <w:jc w:val="center"/>
        <w:rPr>
          <w:b/>
          <w:bCs/>
          <w:color w:val="2D2C2D"/>
          <w:highlight w:val="yellow"/>
        </w:rPr>
      </w:pPr>
      <w:r w:rsidRPr="289AF04D">
        <w:rPr>
          <w:b/>
          <w:bCs/>
        </w:rPr>
        <w:t xml:space="preserve">TÖÖVÕTULEPING NR </w:t>
      </w:r>
      <w:r w:rsidR="007C64AA">
        <w:rPr>
          <w:b/>
          <w:bCs/>
        </w:rPr>
        <w:t>……</w:t>
      </w:r>
    </w:p>
    <w:p w14:paraId="6AEDC38B" w14:textId="6B886723" w:rsidR="00710133" w:rsidRPr="00DC2843" w:rsidRDefault="00710133" w:rsidP="00710133">
      <w:pPr>
        <w:widowControl w:val="0"/>
        <w:spacing w:line="312" w:lineRule="auto"/>
        <w:jc w:val="center"/>
        <w:rPr>
          <w:b/>
          <w:iCs/>
          <w:szCs w:val="24"/>
        </w:rPr>
      </w:pPr>
      <w:r w:rsidRPr="00072528">
        <w:rPr>
          <w:b/>
          <w:iCs/>
          <w:szCs w:val="24"/>
        </w:rPr>
        <w:t>(</w:t>
      </w:r>
      <w:r w:rsidR="007C64AA" w:rsidRPr="007C64AA">
        <w:rPr>
          <w:b/>
          <w:bCs/>
          <w:iCs/>
          <w:szCs w:val="24"/>
        </w:rPr>
        <w:t>Kohanemisprogrammi baasmooduli õppevideote regulaarne ajakohastamine Digiriigi Akadeemia e-keskkonnas</w:t>
      </w:r>
      <w:r w:rsidRPr="00072528">
        <w:rPr>
          <w:b/>
          <w:iCs/>
          <w:szCs w:val="24"/>
        </w:rPr>
        <w:t>)</w:t>
      </w:r>
    </w:p>
    <w:p w14:paraId="3E738AF5" w14:textId="77777777" w:rsidR="00710133" w:rsidRPr="00DC2843" w:rsidRDefault="00710133" w:rsidP="00710133">
      <w:pPr>
        <w:widowControl w:val="0"/>
        <w:spacing w:line="312" w:lineRule="auto"/>
        <w:rPr>
          <w:bCs/>
          <w:iCs/>
          <w:szCs w:val="24"/>
        </w:rPr>
      </w:pPr>
    </w:p>
    <w:p w14:paraId="71A69C5D" w14:textId="77777777" w:rsidR="00710133" w:rsidRPr="00DC2843" w:rsidRDefault="00710133" w:rsidP="00710133">
      <w:pPr>
        <w:widowControl w:val="0"/>
        <w:spacing w:line="312" w:lineRule="auto"/>
        <w:jc w:val="right"/>
        <w:rPr>
          <w:szCs w:val="24"/>
        </w:rPr>
      </w:pPr>
      <w:r w:rsidRPr="00DC2843">
        <w:rPr>
          <w:szCs w:val="24"/>
        </w:rPr>
        <w:t>kuupäeva vt digiallkirja konteinerist</w:t>
      </w:r>
    </w:p>
    <w:p w14:paraId="1FC980F1" w14:textId="77777777" w:rsidR="00710133" w:rsidRPr="00DC2843" w:rsidRDefault="00710133" w:rsidP="00710133">
      <w:pPr>
        <w:widowControl w:val="0"/>
        <w:spacing w:line="312" w:lineRule="auto"/>
        <w:jc w:val="both"/>
        <w:rPr>
          <w:color w:val="000000" w:themeColor="text1"/>
          <w:szCs w:val="24"/>
        </w:rPr>
      </w:pPr>
    </w:p>
    <w:p w14:paraId="1064596C" w14:textId="4EB1F228" w:rsidR="00710133" w:rsidRPr="00DC2843" w:rsidRDefault="00710133" w:rsidP="00710133">
      <w:pPr>
        <w:widowControl w:val="0"/>
        <w:spacing w:line="312" w:lineRule="auto"/>
        <w:jc w:val="both"/>
        <w:rPr>
          <w:color w:val="000000" w:themeColor="text1"/>
          <w:szCs w:val="24"/>
        </w:rPr>
      </w:pPr>
      <w:r w:rsidRPr="00DC2843">
        <w:rPr>
          <w:b/>
          <w:color w:val="000000" w:themeColor="text1"/>
          <w:szCs w:val="24"/>
        </w:rPr>
        <w:t xml:space="preserve">Integratsiooni Sihtasutus </w:t>
      </w:r>
      <w:r w:rsidRPr="00DC2843">
        <w:rPr>
          <w:color w:val="000000" w:themeColor="text1"/>
          <w:szCs w:val="24"/>
        </w:rPr>
        <w:t xml:space="preserve">(edaspidi </w:t>
      </w:r>
      <w:r w:rsidR="00057225">
        <w:rPr>
          <w:color w:val="000000" w:themeColor="text1"/>
          <w:szCs w:val="24"/>
        </w:rPr>
        <w:t>t</w:t>
      </w:r>
      <w:r w:rsidRPr="00DC2843">
        <w:rPr>
          <w:color w:val="000000" w:themeColor="text1"/>
          <w:szCs w:val="24"/>
        </w:rPr>
        <w:t xml:space="preserve">ellija), keda esindab </w:t>
      </w:r>
      <w:r w:rsidRPr="00FB31D7">
        <w:rPr>
          <w:color w:val="000000" w:themeColor="text1"/>
          <w:szCs w:val="24"/>
        </w:rPr>
        <w:t xml:space="preserve">põhikirja </w:t>
      </w:r>
      <w:r w:rsidR="00FB31D7">
        <w:rPr>
          <w:color w:val="000000" w:themeColor="text1"/>
          <w:szCs w:val="24"/>
        </w:rPr>
        <w:t xml:space="preserve">alusel </w:t>
      </w:r>
      <w:r w:rsidR="003C3B96">
        <w:rPr>
          <w:color w:val="000000" w:themeColor="text1"/>
          <w:szCs w:val="24"/>
        </w:rPr>
        <w:t xml:space="preserve">juhatuse liige </w:t>
      </w:r>
      <w:r w:rsidR="003C3B96" w:rsidRPr="00621718">
        <w:rPr>
          <w:color w:val="000000" w:themeColor="text1"/>
          <w:szCs w:val="24"/>
        </w:rPr>
        <w:t xml:space="preserve">Dmitri </w:t>
      </w:r>
      <w:proofErr w:type="spellStart"/>
      <w:r w:rsidR="003C3B96" w:rsidRPr="00621718">
        <w:rPr>
          <w:color w:val="000000" w:themeColor="text1"/>
          <w:szCs w:val="24"/>
        </w:rPr>
        <w:t>Moskovtsev</w:t>
      </w:r>
      <w:proofErr w:type="spellEnd"/>
      <w:r w:rsidRPr="00621718">
        <w:rPr>
          <w:color w:val="000000" w:themeColor="text1"/>
          <w:szCs w:val="24"/>
        </w:rPr>
        <w:t xml:space="preserve">, ning </w:t>
      </w:r>
      <w:r w:rsidR="007C64AA" w:rsidRPr="007C64AA">
        <w:rPr>
          <w:b/>
          <w:bCs/>
          <w:color w:val="000000" w:themeColor="text1"/>
          <w:szCs w:val="24"/>
        </w:rPr>
        <w:t>………</w:t>
      </w:r>
      <w:r w:rsidR="002D06D8">
        <w:rPr>
          <w:b/>
          <w:bCs/>
          <w:color w:val="000000" w:themeColor="text1"/>
          <w:szCs w:val="24"/>
        </w:rPr>
        <w:t>………….</w:t>
      </w:r>
      <w:r w:rsidRPr="00621718">
        <w:rPr>
          <w:color w:val="000000" w:themeColor="text1"/>
          <w:szCs w:val="24"/>
        </w:rPr>
        <w:t xml:space="preserve">(edaspidi </w:t>
      </w:r>
      <w:r w:rsidR="00057225">
        <w:rPr>
          <w:color w:val="000000" w:themeColor="text1"/>
          <w:szCs w:val="24"/>
        </w:rPr>
        <w:t>t</w:t>
      </w:r>
      <w:r w:rsidRPr="00621718">
        <w:rPr>
          <w:color w:val="000000" w:themeColor="text1"/>
          <w:szCs w:val="24"/>
        </w:rPr>
        <w:t xml:space="preserve">öövõtja), keda esindab </w:t>
      </w:r>
      <w:r w:rsidRPr="007C64AA">
        <w:rPr>
          <w:i/>
          <w:iCs/>
          <w:color w:val="000000" w:themeColor="text1"/>
          <w:szCs w:val="24"/>
        </w:rPr>
        <w:t>põhikirja</w:t>
      </w:r>
      <w:r w:rsidR="00057225">
        <w:rPr>
          <w:i/>
          <w:iCs/>
          <w:color w:val="000000" w:themeColor="text1"/>
          <w:szCs w:val="24"/>
        </w:rPr>
        <w:t xml:space="preserve"> või esindaja </w:t>
      </w:r>
      <w:r w:rsidR="007C64AA" w:rsidRPr="007C64AA">
        <w:rPr>
          <w:i/>
          <w:iCs/>
          <w:color w:val="000000" w:themeColor="text1"/>
          <w:szCs w:val="24"/>
        </w:rPr>
        <w:t>volituse</w:t>
      </w:r>
      <w:r w:rsidRPr="007C64AA">
        <w:rPr>
          <w:i/>
          <w:iCs/>
          <w:color w:val="000000" w:themeColor="text1"/>
          <w:szCs w:val="24"/>
        </w:rPr>
        <w:t xml:space="preserve"> alusel</w:t>
      </w:r>
      <w:r w:rsidR="007C64AA">
        <w:rPr>
          <w:color w:val="000000" w:themeColor="text1"/>
          <w:szCs w:val="24"/>
        </w:rPr>
        <w:t xml:space="preserve"> …….</w:t>
      </w:r>
      <w:r w:rsidRPr="00621718">
        <w:rPr>
          <w:color w:val="000000" w:themeColor="text1"/>
          <w:szCs w:val="24"/>
        </w:rPr>
        <w:t xml:space="preserve">, edaspidi nimetatud eraldi ka </w:t>
      </w:r>
      <w:r w:rsidR="00057225">
        <w:rPr>
          <w:color w:val="000000" w:themeColor="text1"/>
          <w:szCs w:val="24"/>
        </w:rPr>
        <w:t>p</w:t>
      </w:r>
      <w:r w:rsidRPr="00621718">
        <w:rPr>
          <w:color w:val="000000" w:themeColor="text1"/>
          <w:szCs w:val="24"/>
        </w:rPr>
        <w:t xml:space="preserve">ool ja koos </w:t>
      </w:r>
      <w:r w:rsidR="00057225">
        <w:rPr>
          <w:color w:val="000000" w:themeColor="text1"/>
          <w:szCs w:val="24"/>
        </w:rPr>
        <w:t>p</w:t>
      </w:r>
      <w:r w:rsidRPr="00621718">
        <w:rPr>
          <w:color w:val="000000" w:themeColor="text1"/>
          <w:szCs w:val="24"/>
        </w:rPr>
        <w:t>ooled, on sõlminud käesoleva</w:t>
      </w:r>
      <w:r w:rsidRPr="00DC2843">
        <w:rPr>
          <w:color w:val="000000" w:themeColor="text1"/>
          <w:szCs w:val="24"/>
        </w:rPr>
        <w:t xml:space="preserve"> töövõtulepingu (edaspidi </w:t>
      </w:r>
      <w:r w:rsidR="00EA23F1">
        <w:rPr>
          <w:color w:val="000000" w:themeColor="text1"/>
          <w:szCs w:val="24"/>
        </w:rPr>
        <w:t>l</w:t>
      </w:r>
      <w:r w:rsidRPr="00DC2843">
        <w:rPr>
          <w:color w:val="000000" w:themeColor="text1"/>
          <w:szCs w:val="24"/>
        </w:rPr>
        <w:t>eping) alljärgnevatel tingimustel:</w:t>
      </w:r>
      <w:r w:rsidR="00415B1D">
        <w:rPr>
          <w:color w:val="000000" w:themeColor="text1"/>
          <w:szCs w:val="24"/>
        </w:rPr>
        <w:t xml:space="preserve"> </w:t>
      </w:r>
    </w:p>
    <w:p w14:paraId="74C73CBA" w14:textId="77777777" w:rsidR="00710133" w:rsidRPr="00DC2843" w:rsidRDefault="00710133" w:rsidP="00710133">
      <w:pPr>
        <w:widowControl w:val="0"/>
        <w:spacing w:line="312" w:lineRule="auto"/>
        <w:jc w:val="both"/>
        <w:rPr>
          <w:color w:val="000000" w:themeColor="text1"/>
          <w:szCs w:val="24"/>
        </w:rPr>
      </w:pPr>
    </w:p>
    <w:p w14:paraId="1A71AA20" w14:textId="77777777" w:rsidR="00710133" w:rsidRPr="00DC2843" w:rsidRDefault="00710133" w:rsidP="00710133">
      <w:pPr>
        <w:pStyle w:val="ListParagraph"/>
        <w:widowControl w:val="0"/>
        <w:numPr>
          <w:ilvl w:val="0"/>
          <w:numId w:val="1"/>
        </w:numPr>
        <w:spacing w:line="312" w:lineRule="auto"/>
        <w:ind w:left="567" w:hanging="567"/>
        <w:jc w:val="both"/>
        <w:rPr>
          <w:b/>
        </w:rPr>
      </w:pPr>
      <w:bookmarkStart w:id="0" w:name="_Toc289263307"/>
      <w:bookmarkStart w:id="1" w:name="_Toc307838517"/>
      <w:r w:rsidRPr="00DC2843">
        <w:rPr>
          <w:b/>
        </w:rPr>
        <w:t>POOLTE ANDMED</w:t>
      </w:r>
      <w:bookmarkEnd w:id="0"/>
      <w:bookmarkEnd w:id="1"/>
    </w:p>
    <w:tbl>
      <w:tblPr>
        <w:tblW w:w="9110" w:type="dxa"/>
        <w:tblInd w:w="-38" w:type="dxa"/>
        <w:tblLayout w:type="fixed"/>
        <w:tblCellMar>
          <w:left w:w="70" w:type="dxa"/>
          <w:right w:w="70" w:type="dxa"/>
        </w:tblCellMar>
        <w:tblLook w:val="04A0" w:firstRow="1" w:lastRow="0" w:firstColumn="1" w:lastColumn="0" w:noHBand="0" w:noVBand="1"/>
      </w:tblPr>
      <w:tblGrid>
        <w:gridCol w:w="4440"/>
        <w:gridCol w:w="4670"/>
      </w:tblGrid>
      <w:tr w:rsidR="00710133" w:rsidRPr="00DC2843" w14:paraId="6DCE186D" w14:textId="77777777" w:rsidTr="007C64AA">
        <w:tc>
          <w:tcPr>
            <w:tcW w:w="4440" w:type="dxa"/>
          </w:tcPr>
          <w:p w14:paraId="15985F86" w14:textId="77777777" w:rsidR="00710133" w:rsidRPr="00DC2843" w:rsidRDefault="00710133" w:rsidP="004F1E72">
            <w:pPr>
              <w:widowControl w:val="0"/>
              <w:spacing w:line="312" w:lineRule="auto"/>
              <w:jc w:val="both"/>
              <w:rPr>
                <w:color w:val="000000" w:themeColor="text1"/>
                <w:szCs w:val="24"/>
              </w:rPr>
            </w:pPr>
          </w:p>
          <w:p w14:paraId="6C096E2C" w14:textId="77777777" w:rsidR="00710133" w:rsidRPr="000F5441" w:rsidRDefault="00710133" w:rsidP="00710133">
            <w:pPr>
              <w:widowControl w:val="0"/>
              <w:spacing w:line="312" w:lineRule="auto"/>
              <w:jc w:val="both"/>
              <w:rPr>
                <w:szCs w:val="24"/>
              </w:rPr>
            </w:pPr>
            <w:r w:rsidRPr="000F5441">
              <w:rPr>
                <w:szCs w:val="24"/>
              </w:rPr>
              <w:t>TELLIJA</w:t>
            </w:r>
          </w:p>
          <w:p w14:paraId="40D4820C" w14:textId="77777777" w:rsidR="00710133" w:rsidRPr="000F5441" w:rsidRDefault="00710133" w:rsidP="00710133">
            <w:pPr>
              <w:widowControl w:val="0"/>
              <w:spacing w:line="312" w:lineRule="auto"/>
              <w:rPr>
                <w:szCs w:val="24"/>
              </w:rPr>
            </w:pPr>
            <w:r w:rsidRPr="000F5441">
              <w:rPr>
                <w:szCs w:val="24"/>
              </w:rPr>
              <w:t>Nimi: Integratsiooni Sihtasutus</w:t>
            </w:r>
          </w:p>
          <w:p w14:paraId="338DEE23" w14:textId="77777777" w:rsidR="00710133" w:rsidRPr="000F5441" w:rsidRDefault="00710133" w:rsidP="289AF04D">
            <w:pPr>
              <w:widowControl w:val="0"/>
              <w:spacing w:line="312" w:lineRule="auto"/>
            </w:pPr>
            <w:r>
              <w:t>Registrikood: 90000788</w:t>
            </w:r>
          </w:p>
          <w:p w14:paraId="66F57E24" w14:textId="77777777" w:rsidR="00710133" w:rsidRPr="000F5441" w:rsidRDefault="00710133" w:rsidP="00710133">
            <w:pPr>
              <w:widowControl w:val="0"/>
              <w:spacing w:line="312" w:lineRule="auto"/>
              <w:rPr>
                <w:szCs w:val="24"/>
              </w:rPr>
            </w:pPr>
            <w:r w:rsidRPr="000F5441">
              <w:rPr>
                <w:szCs w:val="24"/>
              </w:rPr>
              <w:t xml:space="preserve">Aadress: </w:t>
            </w:r>
            <w:r>
              <w:rPr>
                <w:szCs w:val="24"/>
              </w:rPr>
              <w:t>Linda tn 2, 20309 Narva</w:t>
            </w:r>
          </w:p>
          <w:p w14:paraId="72F52B94" w14:textId="0D5CBB57" w:rsidR="00710133" w:rsidRPr="000F5441" w:rsidRDefault="00710133" w:rsidP="289AF04D">
            <w:pPr>
              <w:widowControl w:val="0"/>
              <w:spacing w:line="312" w:lineRule="auto"/>
            </w:pPr>
            <w:r>
              <w:t>Tellija esindaja:</w:t>
            </w:r>
            <w:r w:rsidR="00F26806">
              <w:t xml:space="preserve"> Marii Juht</w:t>
            </w:r>
          </w:p>
          <w:p w14:paraId="4295BA50" w14:textId="7DFC9A21" w:rsidR="00710133" w:rsidRPr="000F5441" w:rsidRDefault="00710133" w:rsidP="00710133">
            <w:pPr>
              <w:widowControl w:val="0"/>
              <w:spacing w:line="312" w:lineRule="auto"/>
            </w:pPr>
            <w:r>
              <w:t xml:space="preserve">Tellija esindaja amet: </w:t>
            </w:r>
            <w:r w:rsidR="00854E50">
              <w:t>kohanemisprogrammi koolituste arendusspetsialist</w:t>
            </w:r>
          </w:p>
          <w:p w14:paraId="0519581F" w14:textId="3AF4A7EF" w:rsidR="00710133" w:rsidRPr="002A45F0" w:rsidRDefault="00710133" w:rsidP="289AF04D">
            <w:pPr>
              <w:widowControl w:val="0"/>
              <w:spacing w:line="312" w:lineRule="auto"/>
              <w:rPr>
                <w:lang w:val="en-US"/>
              </w:rPr>
            </w:pPr>
            <w:r>
              <w:t>Tel.:</w:t>
            </w:r>
            <w:r w:rsidR="00854E50">
              <w:t xml:space="preserve"> </w:t>
            </w:r>
            <w:r w:rsidR="00B04749">
              <w:t>+372</w:t>
            </w:r>
            <w:r w:rsidR="00DC05EC">
              <w:t>58830984</w:t>
            </w:r>
          </w:p>
          <w:p w14:paraId="35E07FD7" w14:textId="23FB9EB7" w:rsidR="00710133" w:rsidRDefault="00710133" w:rsidP="004F1E72">
            <w:pPr>
              <w:widowControl w:val="0"/>
              <w:spacing w:line="312" w:lineRule="auto"/>
            </w:pPr>
            <w:r>
              <w:t>E-post:</w:t>
            </w:r>
            <w:r w:rsidR="746D6505">
              <w:t xml:space="preserve"> </w:t>
            </w:r>
            <w:hyperlink r:id="rId9" w:history="1">
              <w:r w:rsidR="002D06D8" w:rsidRPr="00FA0B10">
                <w:rPr>
                  <w:rStyle w:val="Hyperlink"/>
                </w:rPr>
                <w:t>marii.juht@integratsioon.ee</w:t>
              </w:r>
            </w:hyperlink>
          </w:p>
          <w:p w14:paraId="7395917E" w14:textId="77777777" w:rsidR="002D06D8" w:rsidRPr="00DC2843" w:rsidRDefault="002D06D8" w:rsidP="004F1E72">
            <w:pPr>
              <w:widowControl w:val="0"/>
              <w:spacing w:line="312" w:lineRule="auto"/>
            </w:pPr>
          </w:p>
          <w:p w14:paraId="6B852D0F" w14:textId="77777777" w:rsidR="00710133" w:rsidRPr="00DC2843" w:rsidRDefault="00710133" w:rsidP="007C64AA">
            <w:pPr>
              <w:widowControl w:val="0"/>
              <w:spacing w:line="312" w:lineRule="auto"/>
              <w:jc w:val="both"/>
              <w:rPr>
                <w:color w:val="000000" w:themeColor="text1"/>
                <w:szCs w:val="24"/>
              </w:rPr>
            </w:pPr>
          </w:p>
        </w:tc>
        <w:tc>
          <w:tcPr>
            <w:tcW w:w="4670" w:type="dxa"/>
          </w:tcPr>
          <w:p w14:paraId="6F1E88FD" w14:textId="77777777" w:rsidR="00710133" w:rsidRPr="00DC2843" w:rsidRDefault="00710133" w:rsidP="004F1E72">
            <w:pPr>
              <w:widowControl w:val="0"/>
              <w:spacing w:line="312" w:lineRule="auto"/>
              <w:jc w:val="both"/>
              <w:rPr>
                <w:color w:val="000000" w:themeColor="text1"/>
                <w:szCs w:val="24"/>
              </w:rPr>
            </w:pPr>
          </w:p>
          <w:p w14:paraId="017A4B86" w14:textId="77777777" w:rsidR="00710133" w:rsidRPr="00DC2843" w:rsidRDefault="00710133" w:rsidP="004F1E72">
            <w:pPr>
              <w:widowControl w:val="0"/>
              <w:spacing w:line="312" w:lineRule="auto"/>
              <w:jc w:val="both"/>
              <w:rPr>
                <w:color w:val="000000" w:themeColor="text1"/>
                <w:szCs w:val="24"/>
              </w:rPr>
            </w:pPr>
            <w:r w:rsidRPr="00DC2843">
              <w:rPr>
                <w:color w:val="000000" w:themeColor="text1"/>
                <w:szCs w:val="24"/>
              </w:rPr>
              <w:t>TÖÖVÕTJA</w:t>
            </w:r>
          </w:p>
          <w:p w14:paraId="4BAFFFAA" w14:textId="74F5F89A" w:rsidR="00710133" w:rsidRPr="00621718" w:rsidRDefault="00710133" w:rsidP="004F1E72">
            <w:pPr>
              <w:widowControl w:val="0"/>
              <w:spacing w:line="312" w:lineRule="auto"/>
              <w:rPr>
                <w:szCs w:val="24"/>
              </w:rPr>
            </w:pPr>
            <w:r w:rsidRPr="00621718">
              <w:rPr>
                <w:szCs w:val="24"/>
              </w:rPr>
              <w:t xml:space="preserve">Nimi: </w:t>
            </w:r>
            <w:r w:rsidR="007C64AA">
              <w:rPr>
                <w:shd w:val="clear" w:color="auto" w:fill="FFFFFF"/>
              </w:rPr>
              <w:t>…….</w:t>
            </w:r>
          </w:p>
          <w:p w14:paraId="39EFE823" w14:textId="2C556040" w:rsidR="00710133" w:rsidRPr="00DC2843" w:rsidRDefault="00710133" w:rsidP="004F1E72">
            <w:pPr>
              <w:widowControl w:val="0"/>
              <w:spacing w:line="312" w:lineRule="auto"/>
              <w:rPr>
                <w:color w:val="000000" w:themeColor="text1"/>
                <w:szCs w:val="24"/>
              </w:rPr>
            </w:pPr>
            <w:r w:rsidRPr="00DC2843">
              <w:rPr>
                <w:color w:val="000000" w:themeColor="text1"/>
                <w:szCs w:val="24"/>
              </w:rPr>
              <w:t xml:space="preserve">Registrikood: </w:t>
            </w:r>
            <w:r w:rsidR="007C64AA">
              <w:rPr>
                <w:color w:val="000000" w:themeColor="text1"/>
                <w:szCs w:val="24"/>
              </w:rPr>
              <w:t>……</w:t>
            </w:r>
          </w:p>
          <w:p w14:paraId="43A961AE" w14:textId="701A2F51" w:rsidR="00710133" w:rsidRPr="00621718" w:rsidRDefault="00710133" w:rsidP="004F1E72">
            <w:pPr>
              <w:widowControl w:val="0"/>
              <w:spacing w:line="312" w:lineRule="auto"/>
              <w:rPr>
                <w:szCs w:val="24"/>
              </w:rPr>
            </w:pPr>
            <w:r w:rsidRPr="00621718">
              <w:rPr>
                <w:szCs w:val="24"/>
              </w:rPr>
              <w:t xml:space="preserve">Aadress: </w:t>
            </w:r>
            <w:r w:rsidR="007C64AA">
              <w:rPr>
                <w:shd w:val="clear" w:color="auto" w:fill="FFFFFF"/>
              </w:rPr>
              <w:t>……….</w:t>
            </w:r>
          </w:p>
          <w:p w14:paraId="54151751" w14:textId="27232545" w:rsidR="00710133" w:rsidRPr="00621718" w:rsidRDefault="00710133" w:rsidP="004F1E72">
            <w:pPr>
              <w:widowControl w:val="0"/>
              <w:spacing w:line="312" w:lineRule="auto"/>
              <w:rPr>
                <w:szCs w:val="24"/>
              </w:rPr>
            </w:pPr>
            <w:r w:rsidRPr="00621718">
              <w:rPr>
                <w:szCs w:val="24"/>
              </w:rPr>
              <w:t xml:space="preserve">Töövõtja esindaja: </w:t>
            </w:r>
            <w:r w:rsidR="007C64AA">
              <w:rPr>
                <w:szCs w:val="24"/>
              </w:rPr>
              <w:t>………</w:t>
            </w:r>
          </w:p>
          <w:p w14:paraId="482C66BA" w14:textId="221A3332" w:rsidR="00710133" w:rsidRPr="00DC2843" w:rsidRDefault="00710133" w:rsidP="004F1E72">
            <w:pPr>
              <w:widowControl w:val="0"/>
              <w:spacing w:line="312" w:lineRule="auto"/>
              <w:rPr>
                <w:color w:val="000000" w:themeColor="text1"/>
                <w:szCs w:val="24"/>
              </w:rPr>
            </w:pPr>
            <w:r w:rsidRPr="00DC2843">
              <w:rPr>
                <w:color w:val="000000" w:themeColor="text1"/>
                <w:szCs w:val="24"/>
              </w:rPr>
              <w:t xml:space="preserve">Töövõtja esindaja amet: </w:t>
            </w:r>
            <w:r w:rsidR="007C64AA">
              <w:rPr>
                <w:color w:val="000000" w:themeColor="text1"/>
                <w:szCs w:val="24"/>
              </w:rPr>
              <w:t>…….</w:t>
            </w:r>
          </w:p>
          <w:p w14:paraId="6A6DC16A" w14:textId="1D8FCDFD" w:rsidR="00710133" w:rsidRPr="00DC2843" w:rsidRDefault="00710133" w:rsidP="004F1E72">
            <w:pPr>
              <w:widowControl w:val="0"/>
              <w:spacing w:line="312" w:lineRule="auto"/>
              <w:rPr>
                <w:color w:val="000000" w:themeColor="text1"/>
                <w:szCs w:val="24"/>
              </w:rPr>
            </w:pPr>
            <w:r w:rsidRPr="00DC2843">
              <w:rPr>
                <w:color w:val="000000" w:themeColor="text1"/>
                <w:szCs w:val="24"/>
              </w:rPr>
              <w:t xml:space="preserve">Tel.: </w:t>
            </w:r>
            <w:r w:rsidR="007C64AA">
              <w:rPr>
                <w:szCs w:val="24"/>
                <w:lang w:val="en-US"/>
              </w:rPr>
              <w:t>……..</w:t>
            </w:r>
          </w:p>
          <w:p w14:paraId="0FA1E32A" w14:textId="12283FEC" w:rsidR="00710133" w:rsidRPr="00DC2843" w:rsidRDefault="00710133" w:rsidP="004F1E72">
            <w:pPr>
              <w:widowControl w:val="0"/>
              <w:spacing w:line="312" w:lineRule="auto"/>
              <w:rPr>
                <w:color w:val="000000" w:themeColor="text1"/>
                <w:szCs w:val="24"/>
              </w:rPr>
            </w:pPr>
            <w:r w:rsidRPr="00DC2843">
              <w:rPr>
                <w:color w:val="000000" w:themeColor="text1"/>
                <w:szCs w:val="24"/>
              </w:rPr>
              <w:t xml:space="preserve">E-post: </w:t>
            </w:r>
            <w:r w:rsidR="007C64AA">
              <w:rPr>
                <w:color w:val="000000" w:themeColor="text1"/>
                <w:szCs w:val="24"/>
              </w:rPr>
              <w:t>………….</w:t>
            </w:r>
          </w:p>
          <w:p w14:paraId="6DBC8EDB" w14:textId="0F30592A" w:rsidR="00621718" w:rsidRDefault="00710133" w:rsidP="004F1E72">
            <w:pPr>
              <w:widowControl w:val="0"/>
              <w:spacing w:line="312" w:lineRule="auto"/>
              <w:rPr>
                <w:color w:val="000000" w:themeColor="text1"/>
                <w:szCs w:val="24"/>
              </w:rPr>
            </w:pPr>
            <w:r w:rsidRPr="00DC2843">
              <w:rPr>
                <w:color w:val="000000" w:themeColor="text1"/>
                <w:szCs w:val="24"/>
              </w:rPr>
              <w:t>Pangakonto:</w:t>
            </w:r>
            <w:r w:rsidR="007C64AA">
              <w:rPr>
                <w:color w:val="000000" w:themeColor="text1"/>
                <w:szCs w:val="24"/>
              </w:rPr>
              <w:t xml:space="preserve"> ………</w:t>
            </w:r>
          </w:p>
          <w:p w14:paraId="5EC8E145" w14:textId="33088CA9" w:rsidR="000E73CD" w:rsidRDefault="000E73CD" w:rsidP="004F1E72">
            <w:pPr>
              <w:widowControl w:val="0"/>
              <w:spacing w:line="312" w:lineRule="auto"/>
              <w:rPr>
                <w:color w:val="000000" w:themeColor="text1"/>
                <w:szCs w:val="24"/>
              </w:rPr>
            </w:pPr>
            <w:r>
              <w:rPr>
                <w:color w:val="000000" w:themeColor="text1"/>
                <w:szCs w:val="24"/>
              </w:rPr>
              <w:t xml:space="preserve">Kontaktisik: </w:t>
            </w:r>
            <w:r w:rsidR="007C64AA">
              <w:rPr>
                <w:color w:val="000000" w:themeColor="text1"/>
                <w:szCs w:val="24"/>
              </w:rPr>
              <w:t>…………….</w:t>
            </w:r>
          </w:p>
          <w:p w14:paraId="50948C10" w14:textId="76ECE1B6" w:rsidR="000E73CD" w:rsidRPr="00DC2843" w:rsidRDefault="000E73CD" w:rsidP="004F1E72">
            <w:pPr>
              <w:widowControl w:val="0"/>
              <w:spacing w:line="312" w:lineRule="auto"/>
              <w:rPr>
                <w:color w:val="000000" w:themeColor="text1"/>
                <w:szCs w:val="24"/>
              </w:rPr>
            </w:pPr>
            <w:r>
              <w:rPr>
                <w:color w:val="000000" w:themeColor="text1"/>
                <w:szCs w:val="24"/>
              </w:rPr>
              <w:t xml:space="preserve">E-post: </w:t>
            </w:r>
            <w:r w:rsidR="007C64AA">
              <w:rPr>
                <w:color w:val="000000" w:themeColor="text1"/>
                <w:szCs w:val="24"/>
              </w:rPr>
              <w:t>……………….</w:t>
            </w:r>
          </w:p>
        </w:tc>
      </w:tr>
    </w:tbl>
    <w:p w14:paraId="168C0CE7" w14:textId="77777777" w:rsidR="00710133" w:rsidRPr="00DC2843" w:rsidRDefault="00710133" w:rsidP="00710133">
      <w:pPr>
        <w:pStyle w:val="ListParagraph"/>
        <w:widowControl w:val="0"/>
        <w:numPr>
          <w:ilvl w:val="0"/>
          <w:numId w:val="1"/>
        </w:numPr>
        <w:spacing w:line="312" w:lineRule="auto"/>
        <w:ind w:left="567" w:hanging="567"/>
        <w:jc w:val="both"/>
        <w:rPr>
          <w:b/>
        </w:rPr>
      </w:pPr>
      <w:bookmarkStart w:id="2" w:name="_Toc289263308"/>
      <w:bookmarkStart w:id="3" w:name="_Toc307838518"/>
      <w:r w:rsidRPr="00DC2843">
        <w:rPr>
          <w:b/>
        </w:rPr>
        <w:t>ÜLDSÄTTED</w:t>
      </w:r>
    </w:p>
    <w:p w14:paraId="4B57409C" w14:textId="3F996BF4" w:rsidR="005B7347" w:rsidRPr="005B7347" w:rsidRDefault="005B7347" w:rsidP="003C3B96">
      <w:pPr>
        <w:pStyle w:val="ListParagraph"/>
        <w:widowControl w:val="0"/>
        <w:numPr>
          <w:ilvl w:val="1"/>
          <w:numId w:val="8"/>
        </w:numPr>
        <w:spacing w:line="312" w:lineRule="auto"/>
        <w:ind w:left="567" w:hanging="567"/>
        <w:jc w:val="both"/>
        <w:rPr>
          <w:bCs/>
          <w:color w:val="000000" w:themeColor="text1"/>
        </w:rPr>
      </w:pPr>
      <w:r w:rsidRPr="005B7347">
        <w:rPr>
          <w:bCs/>
          <w:iCs/>
          <w:color w:val="000000" w:themeColor="text1"/>
        </w:rPr>
        <w:t xml:space="preserve">Lepingu sõlmimise aluseks on </w:t>
      </w:r>
      <w:r w:rsidR="00EA23F1">
        <w:rPr>
          <w:bCs/>
          <w:iCs/>
          <w:color w:val="000000" w:themeColor="text1"/>
        </w:rPr>
        <w:t>t</w:t>
      </w:r>
      <w:r w:rsidRPr="005B7347">
        <w:rPr>
          <w:bCs/>
          <w:iCs/>
          <w:color w:val="000000" w:themeColor="text1"/>
        </w:rPr>
        <w:t xml:space="preserve">ellija </w:t>
      </w:r>
      <w:r w:rsidR="007C64AA">
        <w:rPr>
          <w:bCs/>
          <w:iCs/>
          <w:color w:val="000000" w:themeColor="text1"/>
        </w:rPr>
        <w:t>pakkumuskutse</w:t>
      </w:r>
      <w:r w:rsidRPr="005B7347">
        <w:rPr>
          <w:bCs/>
          <w:iCs/>
          <w:color w:val="000000" w:themeColor="text1"/>
        </w:rPr>
        <w:t xml:space="preserve"> „</w:t>
      </w:r>
      <w:bookmarkStart w:id="4" w:name="_Hlk219187999"/>
      <w:r w:rsidR="007C64AA" w:rsidRPr="007C64AA">
        <w:rPr>
          <w:bCs/>
          <w:iCs/>
          <w:color w:val="000000" w:themeColor="text1"/>
        </w:rPr>
        <w:t>Kohanemisprogrammi baasmooduli õppevideote regulaarne ajakohastamine Digiriigi Akadeemia e-keskkonnas</w:t>
      </w:r>
      <w:r w:rsidR="007C64AA">
        <w:rPr>
          <w:bCs/>
          <w:iCs/>
          <w:color w:val="000000" w:themeColor="text1"/>
        </w:rPr>
        <w:t xml:space="preserve"> </w:t>
      </w:r>
      <w:bookmarkEnd w:id="4"/>
      <w:r w:rsidR="007C64AA" w:rsidRPr="007C64AA">
        <w:rPr>
          <w:bCs/>
          <w:iCs/>
          <w:color w:val="000000" w:themeColor="text1"/>
        </w:rPr>
        <w:t>(</w:t>
      </w:r>
      <w:proofErr w:type="spellStart"/>
      <w:r w:rsidR="007C64AA" w:rsidRPr="007C64AA">
        <w:rPr>
          <w:bCs/>
          <w:iCs/>
          <w:color w:val="000000" w:themeColor="text1"/>
        </w:rPr>
        <w:t>HeyGen</w:t>
      </w:r>
      <w:proofErr w:type="spellEnd"/>
      <w:r w:rsidR="007C64AA" w:rsidRPr="007C64AA">
        <w:rPr>
          <w:bCs/>
          <w:iCs/>
          <w:color w:val="000000" w:themeColor="text1"/>
        </w:rPr>
        <w:t xml:space="preserve"> tarkvara kasutusega)</w:t>
      </w:r>
      <w:r w:rsidR="000714ED">
        <w:rPr>
          <w:bCs/>
          <w:iCs/>
          <w:color w:val="000000" w:themeColor="text1"/>
        </w:rPr>
        <w:t>“</w:t>
      </w:r>
      <w:r w:rsidR="00A947A9">
        <w:rPr>
          <w:bCs/>
          <w:iCs/>
          <w:color w:val="000000" w:themeColor="text1"/>
        </w:rPr>
        <w:t xml:space="preserve"> </w:t>
      </w:r>
      <w:r w:rsidRPr="005B7347">
        <w:rPr>
          <w:bCs/>
          <w:iCs/>
          <w:color w:val="000000" w:themeColor="text1"/>
        </w:rPr>
        <w:t xml:space="preserve">(Lisa 1) ja </w:t>
      </w:r>
      <w:r w:rsidR="00EA23F1">
        <w:rPr>
          <w:bCs/>
          <w:iCs/>
          <w:color w:val="000000" w:themeColor="text1"/>
        </w:rPr>
        <w:t>t</w:t>
      </w:r>
      <w:r w:rsidRPr="005B7347">
        <w:rPr>
          <w:bCs/>
          <w:iCs/>
          <w:color w:val="000000" w:themeColor="text1"/>
        </w:rPr>
        <w:t>öövõtja poolt tähtaegselt esitatud pakkumus (Lisa 2).</w:t>
      </w:r>
    </w:p>
    <w:p w14:paraId="15D7C4C6" w14:textId="583D5CA2" w:rsidR="00710133" w:rsidRPr="000D2B62" w:rsidRDefault="001E5F45" w:rsidP="003C3B96">
      <w:pPr>
        <w:pStyle w:val="ListParagraph"/>
        <w:widowControl w:val="0"/>
        <w:numPr>
          <w:ilvl w:val="1"/>
          <w:numId w:val="8"/>
        </w:numPr>
        <w:spacing w:line="312" w:lineRule="auto"/>
        <w:ind w:left="567" w:hanging="567"/>
        <w:jc w:val="both"/>
        <w:rPr>
          <w:bCs/>
          <w:color w:val="000000" w:themeColor="text1"/>
        </w:rPr>
      </w:pPr>
      <w:r w:rsidRPr="000D2B62">
        <w:rPr>
          <w:bCs/>
          <w:iCs/>
          <w:color w:val="000000" w:themeColor="text1"/>
        </w:rPr>
        <w:t xml:space="preserve">Lepingu sõlmimisel on </w:t>
      </w:r>
      <w:r w:rsidR="00EA23F1" w:rsidRPr="000D2B62">
        <w:rPr>
          <w:bCs/>
          <w:iCs/>
          <w:color w:val="000000" w:themeColor="text1"/>
        </w:rPr>
        <w:t>p</w:t>
      </w:r>
      <w:r w:rsidRPr="000D2B62">
        <w:rPr>
          <w:bCs/>
          <w:iCs/>
          <w:color w:val="000000" w:themeColor="text1"/>
        </w:rPr>
        <w:t>ooled lähtunud Euroopa Liidu 2021–2027 ühtekuuluvus- ja siseturvalisuspoliitika fondide rakendamise seadusest ja kultuuriministri 15.03.2023 määruse nr 80 „Eesti ühiskonnas lõimumist, sealhulgas kohanemist toetavate tegevuste elluviimiseks toetuse andmise tingimused“ projektile nr 2021-2027.4.07.23-0003 sätestatud nõuetest.</w:t>
      </w:r>
      <w:r w:rsidR="007C64AA" w:rsidRPr="000D2B62">
        <w:rPr>
          <w:bCs/>
          <w:iCs/>
          <w:color w:val="000000" w:themeColor="text1"/>
        </w:rPr>
        <w:t xml:space="preserve"> </w:t>
      </w:r>
    </w:p>
    <w:p w14:paraId="5C9D6A11" w14:textId="33E51927" w:rsidR="00710133" w:rsidRPr="008A1028" w:rsidRDefault="008F0007" w:rsidP="008F0007">
      <w:pPr>
        <w:pStyle w:val="ListParagraph"/>
        <w:widowControl w:val="0"/>
        <w:numPr>
          <w:ilvl w:val="1"/>
          <w:numId w:val="8"/>
        </w:numPr>
        <w:spacing w:line="312" w:lineRule="auto"/>
        <w:ind w:left="567" w:hanging="567"/>
        <w:jc w:val="both"/>
      </w:pPr>
      <w:r w:rsidRPr="008A1028">
        <w:t xml:space="preserve">Lepingu täitmisel juhinduvad </w:t>
      </w:r>
      <w:r w:rsidR="00EA23F1">
        <w:t>p</w:t>
      </w:r>
      <w:r w:rsidRPr="008A1028">
        <w:t>ooled käesolevast lepingust, riigihangete seadusest, võlaõigusseadusest ja teistest Eesti Vabariigi kehtivatest õigusaktidest.</w:t>
      </w:r>
    </w:p>
    <w:p w14:paraId="0E45CF0D" w14:textId="77777777" w:rsidR="008F0007" w:rsidRPr="008A1028" w:rsidRDefault="008F0007" w:rsidP="008F0007">
      <w:pPr>
        <w:pStyle w:val="ListParagraph"/>
        <w:widowControl w:val="0"/>
        <w:spacing w:line="312" w:lineRule="auto"/>
        <w:ind w:left="567"/>
        <w:jc w:val="both"/>
      </w:pPr>
    </w:p>
    <w:p w14:paraId="1DFB02B1" w14:textId="1FD81D79" w:rsidR="00710133" w:rsidRPr="008A1028" w:rsidRDefault="00710133" w:rsidP="00710133">
      <w:pPr>
        <w:pStyle w:val="ListParagraph"/>
        <w:widowControl w:val="0"/>
        <w:numPr>
          <w:ilvl w:val="0"/>
          <w:numId w:val="1"/>
        </w:numPr>
        <w:spacing w:line="312" w:lineRule="auto"/>
        <w:ind w:left="567" w:hanging="567"/>
        <w:jc w:val="both"/>
        <w:rPr>
          <w:b/>
        </w:rPr>
      </w:pPr>
      <w:r w:rsidRPr="008A1028">
        <w:rPr>
          <w:b/>
        </w:rPr>
        <w:lastRenderedPageBreak/>
        <w:t xml:space="preserve">LEPINGU </w:t>
      </w:r>
      <w:bookmarkEnd w:id="2"/>
      <w:bookmarkEnd w:id="3"/>
      <w:r w:rsidR="00CA28DE" w:rsidRPr="008A1028">
        <w:rPr>
          <w:b/>
        </w:rPr>
        <w:t>OBJEKT</w:t>
      </w:r>
    </w:p>
    <w:p w14:paraId="41A30516" w14:textId="71DCD8A6" w:rsidR="00710133" w:rsidRPr="008A1028" w:rsidRDefault="5B5CAFBE" w:rsidP="48EE4BDB">
      <w:pPr>
        <w:pStyle w:val="ListParagraph"/>
        <w:widowControl w:val="0"/>
        <w:numPr>
          <w:ilvl w:val="1"/>
          <w:numId w:val="5"/>
        </w:numPr>
        <w:spacing w:line="312" w:lineRule="auto"/>
        <w:jc w:val="both"/>
      </w:pPr>
      <w:r w:rsidRPr="008A1028">
        <w:t xml:space="preserve"> </w:t>
      </w:r>
      <w:r w:rsidR="00ED6F64">
        <w:t xml:space="preserve">  </w:t>
      </w:r>
      <w:r w:rsidRPr="008A1028">
        <w:t xml:space="preserve">Lepingu objektiks on </w:t>
      </w:r>
      <w:r w:rsidR="007048D6">
        <w:t>t</w:t>
      </w:r>
      <w:r w:rsidRPr="008A1028">
        <w:t xml:space="preserve">öövõtja poolt </w:t>
      </w:r>
      <w:r w:rsidR="000714ED">
        <w:t>k</w:t>
      </w:r>
      <w:r w:rsidR="000714ED" w:rsidRPr="000714ED">
        <w:rPr>
          <w:bCs/>
          <w:iCs/>
        </w:rPr>
        <w:t xml:space="preserve">ohanemisprogrammi baasmooduli õppevideote </w:t>
      </w:r>
      <w:r w:rsidR="00ED6F64">
        <w:rPr>
          <w:bCs/>
          <w:iCs/>
        </w:rPr>
        <w:t xml:space="preserve">   </w:t>
      </w:r>
      <w:r w:rsidR="000D2B62">
        <w:rPr>
          <w:bCs/>
          <w:iCs/>
        </w:rPr>
        <w:t xml:space="preserve"> </w:t>
      </w:r>
      <w:r w:rsidR="000714ED" w:rsidRPr="000714ED">
        <w:rPr>
          <w:bCs/>
          <w:iCs/>
        </w:rPr>
        <w:t>regulaarne ajakohastamine Digiriigi Akadeemia e-keskkonnas</w:t>
      </w:r>
      <w:r w:rsidRPr="008A1028">
        <w:t xml:space="preserve"> vastavalt pakkumuskutses kirjeldatule ja </w:t>
      </w:r>
      <w:r w:rsidR="007048D6">
        <w:t>t</w:t>
      </w:r>
      <w:r w:rsidRPr="008A1028">
        <w:t xml:space="preserve">öövõtja pakkumusele (edaspidi ka </w:t>
      </w:r>
      <w:r w:rsidR="007048D6">
        <w:t>t</w:t>
      </w:r>
      <w:r w:rsidRPr="008A1028">
        <w:t>öö/</w:t>
      </w:r>
      <w:r w:rsidR="007048D6">
        <w:t>t</w:t>
      </w:r>
      <w:r w:rsidRPr="008A1028">
        <w:t xml:space="preserve">ööd). Tööde täpsem kirjeldus on toodud </w:t>
      </w:r>
      <w:r w:rsidR="007048D6">
        <w:t>t</w:t>
      </w:r>
      <w:r w:rsidR="000714ED">
        <w:t>ellija</w:t>
      </w:r>
      <w:r w:rsidRPr="008A1028">
        <w:t xml:space="preserve"> pakkumu</w:t>
      </w:r>
      <w:r w:rsidR="000714ED">
        <w:t>skutse</w:t>
      </w:r>
      <w:r w:rsidRPr="008A1028">
        <w:t>s</w:t>
      </w:r>
      <w:r w:rsidR="00275B4A">
        <w:t xml:space="preserve"> (Lisa 1)</w:t>
      </w:r>
      <w:r w:rsidRPr="008A1028">
        <w:t>.</w:t>
      </w:r>
    </w:p>
    <w:p w14:paraId="27B0D554" w14:textId="77777777" w:rsidR="00710133" w:rsidRPr="00DC2843" w:rsidRDefault="00710133" w:rsidP="00710133">
      <w:pPr>
        <w:widowControl w:val="0"/>
        <w:spacing w:line="312" w:lineRule="auto"/>
        <w:jc w:val="both"/>
        <w:rPr>
          <w:bCs/>
          <w:iCs/>
          <w:szCs w:val="24"/>
        </w:rPr>
      </w:pPr>
    </w:p>
    <w:p w14:paraId="45F4BB7A" w14:textId="77777777" w:rsidR="00710133" w:rsidRPr="00DC2843" w:rsidRDefault="00710133" w:rsidP="00710133">
      <w:pPr>
        <w:pStyle w:val="ListParagraph"/>
        <w:widowControl w:val="0"/>
        <w:numPr>
          <w:ilvl w:val="0"/>
          <w:numId w:val="1"/>
        </w:numPr>
        <w:spacing w:line="312" w:lineRule="auto"/>
        <w:ind w:left="567" w:hanging="567"/>
        <w:jc w:val="both"/>
        <w:rPr>
          <w:b/>
        </w:rPr>
      </w:pPr>
      <w:bookmarkStart w:id="5" w:name="_Toc289263309"/>
      <w:bookmarkStart w:id="6" w:name="_Toc307838519"/>
      <w:r w:rsidRPr="00DC2843">
        <w:rPr>
          <w:b/>
        </w:rPr>
        <w:t>LEPINGU TÄITMISE TÄHTAEG JA TÖÖ ÜLEANDMINE</w:t>
      </w:r>
      <w:bookmarkEnd w:id="5"/>
      <w:bookmarkEnd w:id="6"/>
    </w:p>
    <w:p w14:paraId="79F928F4" w14:textId="77777777" w:rsidR="00595656" w:rsidRPr="00595656" w:rsidRDefault="001E0858" w:rsidP="00595656">
      <w:pPr>
        <w:pStyle w:val="ListParagraph"/>
        <w:widowControl w:val="0"/>
        <w:numPr>
          <w:ilvl w:val="1"/>
          <w:numId w:val="6"/>
        </w:numPr>
        <w:autoSpaceDE w:val="0"/>
        <w:autoSpaceDN w:val="0"/>
        <w:adjustRightInd w:val="0"/>
        <w:spacing w:line="312" w:lineRule="auto"/>
        <w:ind w:left="567" w:hanging="567"/>
        <w:jc w:val="both"/>
        <w:rPr>
          <w:i/>
        </w:rPr>
      </w:pPr>
      <w:r w:rsidRPr="001E0858">
        <w:t>Leping jõustub allkirjastamisest poolte poolt ja kehtib lepingust tulenevate kohustuste täitmiseni. Lepingu lõppemine ei mõjuta selliste kohustuste täitmist, mis oma olemuse tõttu kehtivad ka pärast lepingu lõppemist.</w:t>
      </w:r>
    </w:p>
    <w:p w14:paraId="2DF533A6" w14:textId="03ACBCAF" w:rsidR="00594866" w:rsidRPr="00D02015" w:rsidRDefault="00595656" w:rsidP="00D02015">
      <w:pPr>
        <w:pStyle w:val="ListParagraph"/>
        <w:widowControl w:val="0"/>
        <w:numPr>
          <w:ilvl w:val="1"/>
          <w:numId w:val="6"/>
        </w:numPr>
        <w:autoSpaceDE w:val="0"/>
        <w:autoSpaceDN w:val="0"/>
        <w:adjustRightInd w:val="0"/>
        <w:spacing w:line="312" w:lineRule="auto"/>
        <w:ind w:left="567" w:hanging="567"/>
        <w:jc w:val="both"/>
        <w:rPr>
          <w:i/>
        </w:rPr>
      </w:pPr>
      <w:r w:rsidRPr="00045E71">
        <w:t xml:space="preserve">Juhul kui poolest mitteoleneval põhjusel, nt kolmanda osapoole tegevuse viibimise tõttu, ei osutu võimalikuks töö tegevustega alustamine või tööde teostamine selliselt, et oleks võimalik järgida ajakavas kokkulepitud tähtaegu, alustatakse tegevustega või viiakse tegevused läbi tellija poolt nimetatud kuupäeval pärast viivitust põhjustanud asjaolu äralangemist. Sellisel juhul lükatakse edasi ka lepingu lõpptähtaeg perioodi võrra, mille osas tegevustega alustamine viibis või oli takistatud ning koostatakse uute tähtaegadega ajakava. </w:t>
      </w:r>
    </w:p>
    <w:p w14:paraId="6DBF7E81" w14:textId="77777777" w:rsidR="00CB7AFE" w:rsidRDefault="5B5CAFBE" w:rsidP="5B5CAFBE">
      <w:pPr>
        <w:pStyle w:val="ListParagraph"/>
        <w:widowControl w:val="0"/>
        <w:numPr>
          <w:ilvl w:val="1"/>
          <w:numId w:val="6"/>
        </w:numPr>
        <w:autoSpaceDE w:val="0"/>
        <w:autoSpaceDN w:val="0"/>
        <w:adjustRightInd w:val="0"/>
        <w:spacing w:line="312" w:lineRule="auto"/>
        <w:ind w:left="567" w:hanging="567"/>
        <w:jc w:val="both"/>
      </w:pPr>
      <w:r>
        <w:t xml:space="preserve">Töövõtja kohustub teostama </w:t>
      </w:r>
      <w:r w:rsidR="007048D6">
        <w:t>l</w:t>
      </w:r>
      <w:r>
        <w:t xml:space="preserve">epingu objektiks olevad </w:t>
      </w:r>
      <w:r w:rsidR="007048D6">
        <w:t>t</w:t>
      </w:r>
      <w:r>
        <w:t xml:space="preserve">ööd </w:t>
      </w:r>
      <w:r w:rsidR="00CB7AFE">
        <w:t>lepingu allkirjastamise hetkest 18 kuu jooksul.</w:t>
      </w:r>
    </w:p>
    <w:p w14:paraId="7A482EAC" w14:textId="1BF0537C" w:rsidR="00594866" w:rsidRDefault="5B5CAFBE" w:rsidP="5B5CAFBE">
      <w:pPr>
        <w:pStyle w:val="ListParagraph"/>
        <w:widowControl w:val="0"/>
        <w:numPr>
          <w:ilvl w:val="1"/>
          <w:numId w:val="6"/>
        </w:numPr>
        <w:autoSpaceDE w:val="0"/>
        <w:autoSpaceDN w:val="0"/>
        <w:adjustRightInd w:val="0"/>
        <w:spacing w:line="312" w:lineRule="auto"/>
        <w:ind w:left="567" w:hanging="567"/>
        <w:jc w:val="both"/>
      </w:pPr>
      <w:r w:rsidRPr="5B5CAFBE">
        <w:t xml:space="preserve">Töövõtja kohustub enne </w:t>
      </w:r>
      <w:r w:rsidR="007048D6">
        <w:t>t</w:t>
      </w:r>
      <w:r w:rsidRPr="5B5CAFBE">
        <w:t xml:space="preserve">öö teostamist kooskõlastama kõik videotes teostatavad muudatused </w:t>
      </w:r>
      <w:r w:rsidR="007048D6">
        <w:t>t</w:t>
      </w:r>
      <w:r w:rsidRPr="5B5CAFBE">
        <w:t xml:space="preserve">ellija </w:t>
      </w:r>
      <w:r w:rsidR="000714ED">
        <w:t>esindaja</w:t>
      </w:r>
      <w:r w:rsidRPr="5B5CAFBE">
        <w:t>ga.</w:t>
      </w:r>
    </w:p>
    <w:p w14:paraId="20279396" w14:textId="679765B8" w:rsidR="00594866" w:rsidRDefault="5B5CAFBE" w:rsidP="5B5CAFBE">
      <w:pPr>
        <w:pStyle w:val="ListParagraph"/>
        <w:widowControl w:val="0"/>
        <w:numPr>
          <w:ilvl w:val="1"/>
          <w:numId w:val="6"/>
        </w:numPr>
        <w:autoSpaceDE w:val="0"/>
        <w:autoSpaceDN w:val="0"/>
        <w:adjustRightInd w:val="0"/>
        <w:spacing w:line="312" w:lineRule="auto"/>
        <w:ind w:left="567" w:hanging="567"/>
        <w:jc w:val="both"/>
      </w:pPr>
      <w:r>
        <w:t xml:space="preserve">Juhul, kui </w:t>
      </w:r>
      <w:r w:rsidR="007048D6">
        <w:t>t</w:t>
      </w:r>
      <w:r>
        <w:t xml:space="preserve">ellija ei pea </w:t>
      </w:r>
      <w:r w:rsidR="007048D6">
        <w:t>t</w:t>
      </w:r>
      <w:r>
        <w:t xml:space="preserve">ööde mahtu ja/või kvaliteeti </w:t>
      </w:r>
      <w:r w:rsidR="007048D6">
        <w:t>l</w:t>
      </w:r>
      <w:r>
        <w:t xml:space="preserve">epingu nõuetele vastavaks, määrab ta </w:t>
      </w:r>
      <w:r w:rsidR="007048D6">
        <w:t>t</w:t>
      </w:r>
      <w:r>
        <w:t xml:space="preserve">öövõtjale tähtaja </w:t>
      </w:r>
      <w:r w:rsidR="007048D6">
        <w:t>t</w:t>
      </w:r>
      <w:r>
        <w:t xml:space="preserve">öö parandamiseks ja puuduste kõrvaldamiseks. Juhul, kui </w:t>
      </w:r>
      <w:r w:rsidR="007048D6">
        <w:t>t</w:t>
      </w:r>
      <w:r>
        <w:t xml:space="preserve">öövõtja ei paranda </w:t>
      </w:r>
      <w:r w:rsidR="007048D6">
        <w:t>t</w:t>
      </w:r>
      <w:r>
        <w:t xml:space="preserve">ööd määratud tähtaja jooksul, on </w:t>
      </w:r>
      <w:r w:rsidR="007048D6">
        <w:t>t</w:t>
      </w:r>
      <w:r>
        <w:t xml:space="preserve">ellijal õigus alandada kokkulepitud </w:t>
      </w:r>
      <w:r w:rsidR="007048D6">
        <w:t>t</w:t>
      </w:r>
      <w:r>
        <w:t xml:space="preserve">öö maksumust, võtta </w:t>
      </w:r>
      <w:r w:rsidR="007048D6">
        <w:t>t</w:t>
      </w:r>
      <w:r>
        <w:t xml:space="preserve">öö nõuetega vastavusse viimise vastutus endale ja nõuda </w:t>
      </w:r>
      <w:r w:rsidR="007048D6">
        <w:t>t</w:t>
      </w:r>
      <w:r>
        <w:t>öövõtjalt puuduste kõrvaldamiseks tehtud mõistlike kulutuste hüvitamist.</w:t>
      </w:r>
    </w:p>
    <w:p w14:paraId="5CD7ECD2" w14:textId="72DCCB3F" w:rsidR="00594866" w:rsidRDefault="5B5CAFBE" w:rsidP="00594866">
      <w:pPr>
        <w:pStyle w:val="ListParagraph"/>
        <w:widowControl w:val="0"/>
        <w:numPr>
          <w:ilvl w:val="1"/>
          <w:numId w:val="6"/>
        </w:numPr>
        <w:autoSpaceDE w:val="0"/>
        <w:autoSpaceDN w:val="0"/>
        <w:adjustRightInd w:val="0"/>
        <w:spacing w:line="312" w:lineRule="auto"/>
        <w:ind w:left="567" w:hanging="567"/>
        <w:jc w:val="both"/>
      </w:pPr>
      <w:r>
        <w:t xml:space="preserve">Töövõtja kohustub vastama </w:t>
      </w:r>
      <w:r w:rsidR="007048D6">
        <w:t>t</w:t>
      </w:r>
      <w:r>
        <w:t xml:space="preserve">ellija </w:t>
      </w:r>
      <w:r w:rsidR="000714ED">
        <w:t>j</w:t>
      </w:r>
      <w:r>
        <w:t xml:space="preserve">ärelepärimistele 5 (viie) tööpäeva jooksul arvates </w:t>
      </w:r>
      <w:r w:rsidR="000714ED">
        <w:t>j</w:t>
      </w:r>
      <w:r>
        <w:t>ärelepärimise esitamisest;</w:t>
      </w:r>
    </w:p>
    <w:p w14:paraId="6C321095" w14:textId="3BB85A4E" w:rsidR="00594866" w:rsidRPr="006F0467" w:rsidRDefault="5B5CAFBE" w:rsidP="00594866">
      <w:pPr>
        <w:pStyle w:val="ListParagraph"/>
        <w:widowControl w:val="0"/>
        <w:numPr>
          <w:ilvl w:val="1"/>
          <w:numId w:val="6"/>
        </w:numPr>
        <w:autoSpaceDE w:val="0"/>
        <w:autoSpaceDN w:val="0"/>
        <w:adjustRightInd w:val="0"/>
        <w:spacing w:line="312" w:lineRule="auto"/>
        <w:ind w:left="567" w:hanging="567"/>
        <w:jc w:val="both"/>
      </w:pPr>
      <w:r w:rsidRPr="006F0467">
        <w:t xml:space="preserve">Töö loetakse teostatuks/vastuvõetuks, kui see vastab </w:t>
      </w:r>
      <w:r w:rsidR="007048D6" w:rsidRPr="006F0467">
        <w:t>t</w:t>
      </w:r>
      <w:r w:rsidRPr="006F0467">
        <w:t>ellija poolt püstitatud eesmärkidele</w:t>
      </w:r>
      <w:r>
        <w:t xml:space="preserve"> ja vajadustele ning mõlemad </w:t>
      </w:r>
      <w:r w:rsidR="007048D6">
        <w:t>p</w:t>
      </w:r>
      <w:r>
        <w:t xml:space="preserve">ooled on allkirjastanud </w:t>
      </w:r>
      <w:r w:rsidR="007048D6" w:rsidRPr="006F0467">
        <w:t>t</w:t>
      </w:r>
      <w:r w:rsidRPr="006F0467">
        <w:t xml:space="preserve">ööde </w:t>
      </w:r>
      <w:commentRangeStart w:id="7"/>
      <w:r w:rsidRPr="006F0467">
        <w:t>üleandmise</w:t>
      </w:r>
      <w:r w:rsidR="006F0467" w:rsidRPr="006F0467">
        <w:t>-</w:t>
      </w:r>
      <w:r w:rsidRPr="006F0467">
        <w:t>vastuvõ</w:t>
      </w:r>
      <w:commentRangeEnd w:id="7"/>
      <w:r w:rsidR="0072165D" w:rsidRPr="006F0467">
        <w:rPr>
          <w:rStyle w:val="CommentReference"/>
        </w:rPr>
        <w:commentReference w:id="7"/>
      </w:r>
      <w:r w:rsidRPr="006F0467">
        <w:t>tmise akti.</w:t>
      </w:r>
    </w:p>
    <w:p w14:paraId="126A5B4B" w14:textId="6186CDD0" w:rsidR="00710133" w:rsidRDefault="5B5CAFBE" w:rsidP="00594866">
      <w:pPr>
        <w:pStyle w:val="ListParagraph"/>
        <w:widowControl w:val="0"/>
        <w:numPr>
          <w:ilvl w:val="1"/>
          <w:numId w:val="6"/>
        </w:numPr>
        <w:autoSpaceDE w:val="0"/>
        <w:autoSpaceDN w:val="0"/>
        <w:adjustRightInd w:val="0"/>
        <w:spacing w:line="312" w:lineRule="auto"/>
        <w:ind w:left="567" w:hanging="567"/>
        <w:jc w:val="both"/>
      </w:pPr>
      <w:r>
        <w:t xml:space="preserve">Tellijal on õigus nõuda </w:t>
      </w:r>
      <w:r w:rsidR="007048D6">
        <w:t>t</w:t>
      </w:r>
      <w:r>
        <w:t xml:space="preserve">öö parandamisest tuleneva üleandmisviivitusega või </w:t>
      </w:r>
      <w:r w:rsidR="007048D6">
        <w:t>t</w:t>
      </w:r>
      <w:r>
        <w:t>öö muu lepingudokumentidele mittevastavusega seoses tekkinud ja tõendatud otsese reaalsekahju hüvitamist ning vähendada selle võrra kokkulepitud tasu.</w:t>
      </w:r>
    </w:p>
    <w:p w14:paraId="46E52847" w14:textId="77777777" w:rsidR="00C62B82" w:rsidRPr="00DC2843" w:rsidRDefault="00C62B82" w:rsidP="00C62B82">
      <w:pPr>
        <w:pStyle w:val="ListParagraph"/>
        <w:widowControl w:val="0"/>
        <w:autoSpaceDE w:val="0"/>
        <w:autoSpaceDN w:val="0"/>
        <w:adjustRightInd w:val="0"/>
        <w:spacing w:line="312" w:lineRule="auto"/>
        <w:ind w:left="360"/>
        <w:jc w:val="both"/>
      </w:pPr>
    </w:p>
    <w:p w14:paraId="153D045F" w14:textId="179170BD" w:rsidR="00710133" w:rsidRPr="00EA454D" w:rsidRDefault="00710133" w:rsidP="00015E83">
      <w:pPr>
        <w:pStyle w:val="ListParagraph"/>
        <w:widowControl w:val="0"/>
        <w:numPr>
          <w:ilvl w:val="0"/>
          <w:numId w:val="10"/>
        </w:numPr>
        <w:spacing w:line="312" w:lineRule="auto"/>
        <w:ind w:hanging="720"/>
        <w:jc w:val="both"/>
        <w:rPr>
          <w:b/>
        </w:rPr>
      </w:pPr>
      <w:bookmarkStart w:id="8" w:name="_Toc289263310"/>
      <w:bookmarkStart w:id="9" w:name="_Toc307838520"/>
      <w:r w:rsidRPr="00EA454D">
        <w:rPr>
          <w:b/>
        </w:rPr>
        <w:t>LEPINGU MAKSUMUS JA TASUMINE</w:t>
      </w:r>
      <w:bookmarkEnd w:id="8"/>
      <w:bookmarkEnd w:id="9"/>
    </w:p>
    <w:p w14:paraId="76738C95" w14:textId="58AD4A75" w:rsidR="00C56435" w:rsidRDefault="5B5CAFBE" w:rsidP="00C56435">
      <w:pPr>
        <w:pStyle w:val="ListParagraph"/>
        <w:widowControl w:val="0"/>
        <w:numPr>
          <w:ilvl w:val="1"/>
          <w:numId w:val="3"/>
        </w:numPr>
        <w:spacing w:line="312" w:lineRule="auto"/>
        <w:ind w:left="567" w:hanging="567"/>
        <w:jc w:val="both"/>
      </w:pPr>
      <w:r>
        <w:t xml:space="preserve">Töövõtja poolt teostatavate </w:t>
      </w:r>
      <w:r w:rsidR="007048D6">
        <w:t>t</w:t>
      </w:r>
      <w:r>
        <w:t xml:space="preserve">ööde kogumaksumuseks on </w:t>
      </w:r>
      <w:r w:rsidR="00057225">
        <w:rPr>
          <w:b/>
          <w:bCs/>
        </w:rPr>
        <w:t>……</w:t>
      </w:r>
      <w:r w:rsidRPr="4ED2796C">
        <w:rPr>
          <w:b/>
          <w:bCs/>
        </w:rPr>
        <w:t xml:space="preserve"> (</w:t>
      </w:r>
      <w:r w:rsidR="00146EFB">
        <w:rPr>
          <w:b/>
          <w:bCs/>
        </w:rPr>
        <w:t>sõnadega</w:t>
      </w:r>
      <w:r w:rsidRPr="4ED2796C">
        <w:rPr>
          <w:b/>
          <w:bCs/>
        </w:rPr>
        <w:t>) eurot</w:t>
      </w:r>
      <w:r>
        <w:t>, millele lisandub käibemaks õigusaktidega sätestatud korras</w:t>
      </w:r>
      <w:r w:rsidR="00C56435">
        <w:t>.</w:t>
      </w:r>
      <w:r>
        <w:t xml:space="preserve"> </w:t>
      </w:r>
      <w:r w:rsidR="00FD6F75" w:rsidRPr="00057225">
        <w:rPr>
          <w:shd w:val="clear" w:color="auto" w:fill="FFFFFF"/>
        </w:rPr>
        <w:t xml:space="preserve">Lepingu hind </w:t>
      </w:r>
      <w:r w:rsidR="00FD6F75" w:rsidRPr="5B5CAFBE">
        <w:t>on lõplik ja sisaldab kõiki lepingu täitmise kulusid, sh tasu autoriõiguste eest.</w:t>
      </w:r>
      <w:bookmarkStart w:id="10" w:name="_Hlk99536244"/>
      <w:bookmarkStart w:id="11" w:name="_Hlk68692289"/>
    </w:p>
    <w:p w14:paraId="201F8DB1" w14:textId="1DFD98D0" w:rsidR="00C56435" w:rsidRDefault="00C56435" w:rsidP="00C56435">
      <w:pPr>
        <w:pStyle w:val="ListParagraph"/>
        <w:widowControl w:val="0"/>
        <w:numPr>
          <w:ilvl w:val="1"/>
          <w:numId w:val="3"/>
        </w:numPr>
        <w:spacing w:line="312" w:lineRule="auto"/>
        <w:ind w:left="567" w:hanging="567"/>
        <w:jc w:val="both"/>
      </w:pPr>
      <w:r w:rsidRPr="00C56435">
        <w:rPr>
          <w:iCs/>
        </w:rPr>
        <w:lastRenderedPageBreak/>
        <w:t>Kui pakkumuse esitamise ajal ei olnud töövõtja käibemaksukohustuslane või tal ei olnud kohustust käibemaksu arvestada, kuid selline kohustus tekkis pärast pakkumuse esitamist või lepingu täitmise käigus, peab töövõtja arvestama, et lepingu hind sellest käibemaksu võrra ei suurene.</w:t>
      </w:r>
    </w:p>
    <w:p w14:paraId="0B43AD69" w14:textId="1D831AE4" w:rsidR="009C7B06" w:rsidRPr="00F42CE8" w:rsidRDefault="00146EFB" w:rsidP="00F42CE8">
      <w:pPr>
        <w:pStyle w:val="ListParagraph"/>
        <w:widowControl w:val="0"/>
        <w:numPr>
          <w:ilvl w:val="1"/>
          <w:numId w:val="3"/>
        </w:numPr>
        <w:autoSpaceDE w:val="0"/>
        <w:autoSpaceDN w:val="0"/>
        <w:adjustRightInd w:val="0"/>
        <w:spacing w:line="312" w:lineRule="auto"/>
        <w:ind w:left="567" w:hanging="567"/>
        <w:jc w:val="both"/>
      </w:pPr>
      <w:r>
        <w:t>Tasumine toimub</w:t>
      </w:r>
      <w:r w:rsidR="5B5CAFBE">
        <w:t xml:space="preserve"> </w:t>
      </w:r>
      <w:r w:rsidR="00C94573">
        <w:t xml:space="preserve">e-arve alusel </w:t>
      </w:r>
      <w:r w:rsidR="5B5CAFBE">
        <w:t xml:space="preserve">pärast </w:t>
      </w:r>
      <w:r w:rsidR="007048D6">
        <w:t>t</w:t>
      </w:r>
      <w:r w:rsidR="5B5CAFBE">
        <w:t xml:space="preserve">öö vastuvõtmist </w:t>
      </w:r>
      <w:r w:rsidR="007048D6">
        <w:t>t</w:t>
      </w:r>
      <w:r w:rsidR="5B5CAFBE">
        <w:t xml:space="preserve">ellija esindaja poolt. </w:t>
      </w:r>
      <w:r w:rsidR="5B5CAFBE" w:rsidRPr="00F42CE8">
        <w:t xml:space="preserve">Tasumine toimub poolte allkirjastatud </w:t>
      </w:r>
      <w:commentRangeStart w:id="12"/>
      <w:r w:rsidR="5B5CAFBE" w:rsidRPr="00E0237C">
        <w:t xml:space="preserve">üleandmise-vastuvõtmise akti </w:t>
      </w:r>
      <w:commentRangeEnd w:id="12"/>
      <w:r w:rsidRPr="00E0237C">
        <w:rPr>
          <w:rStyle w:val="CommentReference"/>
        </w:rPr>
        <w:commentReference w:id="12"/>
      </w:r>
      <w:r w:rsidR="5B5CAFBE" w:rsidRPr="00F42CE8">
        <w:t>alusel vastavalt esitatud e-arve</w:t>
      </w:r>
      <w:r w:rsidR="004D52BC" w:rsidRPr="00F42CE8">
        <w:t>le</w:t>
      </w:r>
      <w:r w:rsidR="00F42CE8">
        <w:t>.</w:t>
      </w:r>
      <w:r w:rsidR="5B5CAFBE" w:rsidRPr="00F42CE8">
        <w:t xml:space="preserve"> Tellija</w:t>
      </w:r>
      <w:r w:rsidR="5B5CAFBE">
        <w:t xml:space="preserve"> tasub </w:t>
      </w:r>
      <w:r w:rsidR="007048D6">
        <w:t>t</w:t>
      </w:r>
      <w:r w:rsidR="5B5CAFBE">
        <w:t xml:space="preserve">öövõtja poolt esitatud e-arve alusel 14 (neljateistkümne) </w:t>
      </w:r>
      <w:r w:rsidR="00057225">
        <w:t>kalendri</w:t>
      </w:r>
      <w:r w:rsidR="5B5CAFBE">
        <w:t xml:space="preserve">päeva jooksul arve saamisest. </w:t>
      </w:r>
      <w:r w:rsidR="00F42CE8">
        <w:t>E-arvele peab</w:t>
      </w:r>
      <w:r w:rsidR="002C6571" w:rsidRPr="00F42CE8">
        <w:t xml:space="preserve"> märkima lisaks raamatupidamise seaduses nõutule </w:t>
      </w:r>
      <w:r w:rsidR="007048D6" w:rsidRPr="00F42CE8">
        <w:t>t</w:t>
      </w:r>
      <w:r w:rsidR="002C6571" w:rsidRPr="00F42CE8">
        <w:t xml:space="preserve">ellija </w:t>
      </w:r>
      <w:r w:rsidR="00057225" w:rsidRPr="00F42CE8">
        <w:t>esindaja</w:t>
      </w:r>
      <w:r w:rsidR="002C6571" w:rsidRPr="00F42CE8">
        <w:t xml:space="preserve"> nime, lepingu numbri ja töö üleandmise-vastuvõtmise akti numbri.</w:t>
      </w:r>
    </w:p>
    <w:p w14:paraId="0EA3641F" w14:textId="753073A2" w:rsidR="009C7B06" w:rsidRPr="007A0B6D" w:rsidRDefault="5B5CAFBE" w:rsidP="009C7B06">
      <w:pPr>
        <w:pStyle w:val="ListParagraph"/>
        <w:widowControl w:val="0"/>
        <w:numPr>
          <w:ilvl w:val="1"/>
          <w:numId w:val="3"/>
        </w:numPr>
        <w:autoSpaceDE w:val="0"/>
        <w:autoSpaceDN w:val="0"/>
        <w:adjustRightInd w:val="0"/>
        <w:spacing w:line="312" w:lineRule="auto"/>
        <w:ind w:left="567" w:hanging="567"/>
        <w:jc w:val="both"/>
      </w:pPr>
      <w:r>
        <w:t xml:space="preserve">Tööd on kaasrahastatud </w:t>
      </w:r>
      <w:r w:rsidRPr="007A0B6D">
        <w:t>Euroopa Sotsiaalfondi (ESF) projektist nr 2021-2027.4.07.23-0003.</w:t>
      </w:r>
    </w:p>
    <w:bookmarkEnd w:id="10"/>
    <w:bookmarkEnd w:id="11"/>
    <w:p w14:paraId="045AB5F7" w14:textId="77777777" w:rsidR="00710133" w:rsidRPr="00DC2843" w:rsidRDefault="00710133" w:rsidP="00710133">
      <w:pPr>
        <w:widowControl w:val="0"/>
        <w:autoSpaceDE w:val="0"/>
        <w:autoSpaceDN w:val="0"/>
        <w:adjustRightInd w:val="0"/>
        <w:spacing w:line="312" w:lineRule="auto"/>
        <w:jc w:val="both"/>
        <w:rPr>
          <w:szCs w:val="24"/>
        </w:rPr>
      </w:pPr>
    </w:p>
    <w:p w14:paraId="270376C9" w14:textId="45870E65" w:rsidR="00710133" w:rsidRPr="00015E83" w:rsidRDefault="00710133" w:rsidP="00015E83">
      <w:pPr>
        <w:pStyle w:val="ListParagraph"/>
        <w:widowControl w:val="0"/>
        <w:numPr>
          <w:ilvl w:val="0"/>
          <w:numId w:val="10"/>
        </w:numPr>
        <w:spacing w:line="312" w:lineRule="auto"/>
        <w:ind w:hanging="720"/>
        <w:jc w:val="both"/>
        <w:rPr>
          <w:b/>
        </w:rPr>
      </w:pPr>
      <w:bookmarkStart w:id="13" w:name="_Toc191973917"/>
      <w:bookmarkStart w:id="14" w:name="_Toc289263311"/>
      <w:bookmarkStart w:id="15" w:name="_Toc307838521"/>
      <w:r w:rsidRPr="00015E83">
        <w:rPr>
          <w:b/>
        </w:rPr>
        <w:t>POOLTE ÕIGUSED JA KOHUSTUSED</w:t>
      </w:r>
      <w:bookmarkEnd w:id="14"/>
      <w:bookmarkEnd w:id="15"/>
    </w:p>
    <w:p w14:paraId="4AF0BD62" w14:textId="4AE290C9" w:rsidR="00710133" w:rsidRPr="00DC2843" w:rsidRDefault="0048230F" w:rsidP="00710133">
      <w:pPr>
        <w:pStyle w:val="ListParagraph"/>
        <w:widowControl w:val="0"/>
        <w:numPr>
          <w:ilvl w:val="1"/>
          <w:numId w:val="4"/>
        </w:numPr>
        <w:spacing w:line="312" w:lineRule="auto"/>
        <w:ind w:left="567" w:hanging="567"/>
        <w:jc w:val="both"/>
      </w:pPr>
      <w:r w:rsidRPr="0048230F">
        <w:t xml:space="preserve">Töövõtja teostab </w:t>
      </w:r>
      <w:r w:rsidR="007048D6">
        <w:t>t</w:t>
      </w:r>
      <w:r w:rsidRPr="0048230F">
        <w:t xml:space="preserve">ööd kvaliteetselt ja õigeaegselt, vastavalt </w:t>
      </w:r>
      <w:r w:rsidR="00B04B91">
        <w:t xml:space="preserve">käesoleva lepingu </w:t>
      </w:r>
      <w:r w:rsidR="004D52BC" w:rsidRPr="00F42CE8">
        <w:t>Lisa</w:t>
      </w:r>
      <w:r w:rsidR="00B04B91" w:rsidRPr="00F42CE8">
        <w:t>s</w:t>
      </w:r>
      <w:r w:rsidR="004D52BC" w:rsidRPr="00F42CE8">
        <w:t xml:space="preserve"> 1 ja Lisa</w:t>
      </w:r>
      <w:r w:rsidR="00B04B91" w:rsidRPr="00F42CE8">
        <w:t>s</w:t>
      </w:r>
      <w:r w:rsidR="004D52BC" w:rsidRPr="00F42CE8">
        <w:t xml:space="preserve"> 2</w:t>
      </w:r>
      <w:r w:rsidRPr="00F42CE8">
        <w:t xml:space="preserve"> kirjeldatud</w:t>
      </w:r>
      <w:r w:rsidRPr="0048230F">
        <w:t xml:space="preserve"> eesmärkidele ja kirjeldusele ning </w:t>
      </w:r>
      <w:r w:rsidR="007048D6">
        <w:t>l</w:t>
      </w:r>
      <w:r w:rsidRPr="0048230F">
        <w:t>epingus sätestatud tähtaegadel</w:t>
      </w:r>
      <w:r w:rsidR="00710133" w:rsidRPr="00DC2843">
        <w:t>.</w:t>
      </w:r>
    </w:p>
    <w:p w14:paraId="2D08F1C1" w14:textId="77777777" w:rsidR="001249BB" w:rsidRDefault="00710133" w:rsidP="001249BB">
      <w:pPr>
        <w:pStyle w:val="ListParagraph"/>
        <w:widowControl w:val="0"/>
        <w:numPr>
          <w:ilvl w:val="1"/>
          <w:numId w:val="4"/>
        </w:numPr>
        <w:spacing w:line="312" w:lineRule="auto"/>
        <w:ind w:left="567" w:hanging="567"/>
        <w:jc w:val="both"/>
      </w:pPr>
      <w:r w:rsidRPr="00DC2843">
        <w:t xml:space="preserve">Töövõtja peab </w:t>
      </w:r>
      <w:r w:rsidR="007048D6">
        <w:t>l</w:t>
      </w:r>
      <w:r w:rsidRPr="00DC2843">
        <w:t>epingu täitmisel kaasama pädeva ja professionaalse meeskonna.</w:t>
      </w:r>
      <w:r w:rsidR="004D52BC">
        <w:t xml:space="preserve"> </w:t>
      </w:r>
      <w:r w:rsidR="004D52BC" w:rsidRPr="004D52BC">
        <w:t>Töövõtja kohustub töö teostamisel kasutama samu isiku</w:t>
      </w:r>
      <w:r w:rsidR="001249BB">
        <w:t>id</w:t>
      </w:r>
      <w:r w:rsidR="004D52BC" w:rsidRPr="004D52BC">
        <w:t xml:space="preserve">, kelle ta nimetas esitatud pakkumuses. Meeskonnaliikme vahetumise korral peab töövõtja tagama, et töid teostavad vähemalt </w:t>
      </w:r>
      <w:r w:rsidR="001249BB">
        <w:t>pakkumuskutse</w:t>
      </w:r>
      <w:r w:rsidR="004D52BC" w:rsidRPr="004D52BC">
        <w:t xml:space="preserve">s nõutud kvalifikatsiooni ja kogemusega isikud. Töövõtja peab meeskonnaliikme vahetumisest või vahetamise vajadustest tellijat teavitama esimesel võimalusel ning esitama tellijale uue meeskonnaliikme kvalifikatsiooni ja töökogemust kajastavad dokumendid. Meeskonnaliikme vahetamiseks on vajalik tellija nõusolek. </w:t>
      </w:r>
    </w:p>
    <w:p w14:paraId="096DF919" w14:textId="77777777" w:rsidR="001249BB" w:rsidRDefault="001249BB" w:rsidP="001249BB">
      <w:pPr>
        <w:pStyle w:val="ListParagraph"/>
        <w:widowControl w:val="0"/>
        <w:numPr>
          <w:ilvl w:val="1"/>
          <w:numId w:val="4"/>
        </w:numPr>
        <w:spacing w:line="312" w:lineRule="auto"/>
        <w:ind w:left="567" w:hanging="567"/>
        <w:jc w:val="both"/>
      </w:pPr>
      <w:r w:rsidRPr="001249BB">
        <w:t>Töövõtja peab lepingu täitmise käigus teostama kõik tööd ja toimingud, mis ei ole lepingus sätestatud, kuid mis oma olemuselt kuuluvad lepingu täitmisega seotud töö hulka.</w:t>
      </w:r>
    </w:p>
    <w:p w14:paraId="16FA93A9" w14:textId="77777777" w:rsidR="001249BB" w:rsidRPr="001249BB" w:rsidRDefault="001249BB" w:rsidP="001249BB">
      <w:pPr>
        <w:pStyle w:val="ListParagraph"/>
        <w:widowControl w:val="0"/>
        <w:numPr>
          <w:ilvl w:val="1"/>
          <w:numId w:val="4"/>
        </w:numPr>
        <w:spacing w:line="312" w:lineRule="auto"/>
        <w:ind w:left="567" w:hanging="567"/>
        <w:jc w:val="both"/>
      </w:pPr>
      <w:r w:rsidRPr="001249BB">
        <w:rPr>
          <w:szCs w:val="28"/>
        </w:rPr>
        <w:t>Tö</w:t>
      </w:r>
      <w:r w:rsidRPr="001249BB">
        <w:rPr>
          <w:snapToGrid w:val="0"/>
          <w:szCs w:val="28"/>
        </w:rPr>
        <w:t xml:space="preserve">övõtja </w:t>
      </w:r>
      <w:r w:rsidRPr="001249BB">
        <w:rPr>
          <w:color w:val="202020"/>
          <w:szCs w:val="28"/>
          <w:shd w:val="clear" w:color="auto" w:fill="FFFFFF"/>
        </w:rPr>
        <w:t>kutse- või majandustegevuses tegutseva isikuna</w:t>
      </w:r>
      <w:r w:rsidRPr="001249BB">
        <w:rPr>
          <w:color w:val="202020"/>
          <w:shd w:val="clear" w:color="auto" w:fill="FFFFFF"/>
        </w:rPr>
        <w:t xml:space="preserve"> </w:t>
      </w:r>
      <w:r w:rsidRPr="001249BB">
        <w:rPr>
          <w:snapToGrid w:val="0"/>
          <w:szCs w:val="28"/>
        </w:rPr>
        <w:t xml:space="preserve">peab teostama töö vastavalt oma erialastele teadmistele, oskustele ja võimetele, kasutades lepingus sätestatud töö teostamisel tööjõudu, kelle koolitus, oskused ja kogemused vastavad töö ulatusele, iseloomule ja keerukusele. </w:t>
      </w:r>
    </w:p>
    <w:p w14:paraId="193EE2F6" w14:textId="5922E2F1" w:rsidR="0078111D" w:rsidRDefault="00710133" w:rsidP="00710133">
      <w:pPr>
        <w:pStyle w:val="ListParagraph"/>
        <w:widowControl w:val="0"/>
        <w:numPr>
          <w:ilvl w:val="1"/>
          <w:numId w:val="4"/>
        </w:numPr>
        <w:spacing w:line="312" w:lineRule="auto"/>
        <w:ind w:left="567" w:hanging="567"/>
        <w:jc w:val="both"/>
      </w:pPr>
      <w:r w:rsidRPr="00DC2843">
        <w:rPr>
          <w:color w:val="000000" w:themeColor="text1"/>
        </w:rPr>
        <w:t xml:space="preserve">Töövõtja kohustub informeerima viivitamatult </w:t>
      </w:r>
      <w:r w:rsidR="007048D6">
        <w:rPr>
          <w:color w:val="000000" w:themeColor="text1"/>
        </w:rPr>
        <w:t>t</w:t>
      </w:r>
      <w:r w:rsidRPr="00DC2843">
        <w:rPr>
          <w:color w:val="000000" w:themeColor="text1"/>
        </w:rPr>
        <w:t xml:space="preserve">ellijat </w:t>
      </w:r>
      <w:r w:rsidR="007048D6">
        <w:rPr>
          <w:color w:val="000000" w:themeColor="text1"/>
        </w:rPr>
        <w:t>t</w:t>
      </w:r>
      <w:r w:rsidRPr="00DC2843">
        <w:rPr>
          <w:color w:val="000000" w:themeColor="text1"/>
        </w:rPr>
        <w:t>öö käigus tekkinud probleemidest ning küsima juhiseid ja informatsiooni.</w:t>
      </w:r>
      <w:r w:rsidR="0078111D" w:rsidRPr="0078111D">
        <w:t xml:space="preserve"> </w:t>
      </w:r>
    </w:p>
    <w:p w14:paraId="43C208BC" w14:textId="77777777" w:rsidR="000E2D91" w:rsidRDefault="0078111D" w:rsidP="00710133">
      <w:pPr>
        <w:pStyle w:val="ListParagraph"/>
        <w:widowControl w:val="0"/>
        <w:numPr>
          <w:ilvl w:val="1"/>
          <w:numId w:val="4"/>
        </w:numPr>
        <w:spacing w:line="312" w:lineRule="auto"/>
        <w:ind w:left="567" w:hanging="567"/>
        <w:jc w:val="both"/>
      </w:pPr>
      <w:r w:rsidRPr="0078111D">
        <w:rPr>
          <w:color w:val="000000" w:themeColor="text1"/>
        </w:rPr>
        <w:t>Töövõtja kohustub järgima asjakohaseid andmekaitse nõudeid.</w:t>
      </w:r>
      <w:r w:rsidR="000E2D91" w:rsidRPr="000E2D91">
        <w:t xml:space="preserve"> </w:t>
      </w:r>
    </w:p>
    <w:p w14:paraId="1EFDBF55" w14:textId="77777777" w:rsidR="001249BB" w:rsidRPr="001249BB" w:rsidRDefault="000E2D91" w:rsidP="001249BB">
      <w:pPr>
        <w:pStyle w:val="ListParagraph"/>
        <w:widowControl w:val="0"/>
        <w:numPr>
          <w:ilvl w:val="1"/>
          <w:numId w:val="4"/>
        </w:numPr>
        <w:spacing w:line="312" w:lineRule="auto"/>
        <w:ind w:left="567" w:hanging="567"/>
        <w:jc w:val="both"/>
      </w:pPr>
      <w:r w:rsidRPr="000E2D91">
        <w:rPr>
          <w:color w:val="000000" w:themeColor="text1"/>
        </w:rPr>
        <w:t xml:space="preserve">Tellija kohustub edastama </w:t>
      </w:r>
      <w:r w:rsidR="007048D6">
        <w:rPr>
          <w:color w:val="000000" w:themeColor="text1"/>
        </w:rPr>
        <w:t>t</w:t>
      </w:r>
      <w:r w:rsidRPr="000E2D91">
        <w:rPr>
          <w:color w:val="000000" w:themeColor="text1"/>
        </w:rPr>
        <w:t xml:space="preserve">öövõtjale </w:t>
      </w:r>
      <w:r w:rsidR="007048D6">
        <w:rPr>
          <w:color w:val="000000" w:themeColor="text1"/>
        </w:rPr>
        <w:t>t</w:t>
      </w:r>
      <w:r w:rsidRPr="000E2D91">
        <w:rPr>
          <w:color w:val="000000" w:themeColor="text1"/>
        </w:rPr>
        <w:t>öö teostamiseks vajalikud materjalid ja informatsiooni.</w:t>
      </w:r>
    </w:p>
    <w:p w14:paraId="682CDAC7" w14:textId="77777777" w:rsidR="001249BB" w:rsidRDefault="001249BB" w:rsidP="001249BB">
      <w:pPr>
        <w:pStyle w:val="ListParagraph"/>
        <w:widowControl w:val="0"/>
        <w:numPr>
          <w:ilvl w:val="1"/>
          <w:numId w:val="4"/>
        </w:numPr>
        <w:spacing w:line="312" w:lineRule="auto"/>
        <w:ind w:left="567" w:hanging="567"/>
        <w:jc w:val="both"/>
      </w:pPr>
      <w:r w:rsidRPr="001249BB">
        <w:t xml:space="preserve">Töövõtja on kohustatud kontrollima materjalide ja juhiste sobivust ning mittesobivusel viivitamata teavitama sellest tellijat. Mittesobivusest teavitamata jätmisel vastutab töövõtja valminud töö lepingutingimustele mittevastavuse eest. </w:t>
      </w:r>
    </w:p>
    <w:p w14:paraId="37AB29A1" w14:textId="48F5426B" w:rsidR="001249BB" w:rsidRPr="00DC2843" w:rsidRDefault="001249BB" w:rsidP="001249BB">
      <w:pPr>
        <w:pStyle w:val="ListParagraph"/>
        <w:widowControl w:val="0"/>
        <w:numPr>
          <w:ilvl w:val="1"/>
          <w:numId w:val="4"/>
        </w:numPr>
        <w:spacing w:line="312" w:lineRule="auto"/>
        <w:ind w:left="567" w:hanging="567"/>
        <w:jc w:val="both"/>
      </w:pPr>
      <w:r w:rsidRPr="001249BB">
        <w:rPr>
          <w:iCs/>
        </w:rPr>
        <w:t xml:space="preserve">Kui töövõtja teeb töö kolmandate isikute läbiviidud tööde jätkuna või tuginedes </w:t>
      </w:r>
      <w:r w:rsidRPr="001249BB">
        <w:rPr>
          <w:iCs/>
        </w:rPr>
        <w:lastRenderedPageBreak/>
        <w:t xml:space="preserve">kolmandate isikute koostatud </w:t>
      </w:r>
      <w:r w:rsidRPr="001249BB">
        <w:rPr>
          <w:iCs/>
          <w:snapToGrid w:val="0"/>
        </w:rPr>
        <w:t>materjalidele</w:t>
      </w:r>
      <w:r w:rsidRPr="001249BB">
        <w:rPr>
          <w:iCs/>
        </w:rPr>
        <w:t>, on ta kohustatud kontrollima materjalide sobivust ning mittesobivusel teavitama sellest tellijat. Mittesobivusest teavitamata jätmisel vastutab töövõtja valminud töö lepingutingimustele mittevastavuse eest.</w:t>
      </w:r>
    </w:p>
    <w:p w14:paraId="7B638F35" w14:textId="2B9EF809" w:rsidR="000E2D91" w:rsidRPr="00DC2843" w:rsidRDefault="000E2D91" w:rsidP="000E2D91">
      <w:pPr>
        <w:pStyle w:val="ListParagraph"/>
        <w:widowControl w:val="0"/>
        <w:numPr>
          <w:ilvl w:val="1"/>
          <w:numId w:val="4"/>
        </w:numPr>
        <w:spacing w:line="312" w:lineRule="auto"/>
        <w:ind w:left="567" w:hanging="567"/>
        <w:jc w:val="both"/>
      </w:pPr>
      <w:r w:rsidRPr="00DC2843">
        <w:rPr>
          <w:color w:val="000000" w:themeColor="text1"/>
        </w:rPr>
        <w:t xml:space="preserve">Tellijal on õigus kontrollida igal ajal </w:t>
      </w:r>
      <w:r w:rsidR="007048D6">
        <w:rPr>
          <w:color w:val="000000" w:themeColor="text1"/>
        </w:rPr>
        <w:t>t</w:t>
      </w:r>
      <w:r w:rsidRPr="00DC2843">
        <w:rPr>
          <w:color w:val="000000" w:themeColor="text1"/>
        </w:rPr>
        <w:t xml:space="preserve">öö tegemise käiku, saada informatsiooni </w:t>
      </w:r>
      <w:r w:rsidR="007048D6">
        <w:rPr>
          <w:color w:val="000000" w:themeColor="text1"/>
        </w:rPr>
        <w:t>t</w:t>
      </w:r>
      <w:r w:rsidRPr="00DC2843">
        <w:rPr>
          <w:color w:val="000000" w:themeColor="text1"/>
        </w:rPr>
        <w:t xml:space="preserve">öö tegemise asukohti ning teha </w:t>
      </w:r>
      <w:r w:rsidR="007048D6">
        <w:rPr>
          <w:color w:val="000000" w:themeColor="text1"/>
        </w:rPr>
        <w:t>t</w:t>
      </w:r>
      <w:r w:rsidR="004F0380">
        <w:rPr>
          <w:color w:val="000000" w:themeColor="text1"/>
        </w:rPr>
        <w:t xml:space="preserve">öövõtjale </w:t>
      </w:r>
      <w:r w:rsidRPr="00DC2843">
        <w:rPr>
          <w:color w:val="000000" w:themeColor="text1"/>
        </w:rPr>
        <w:t xml:space="preserve">ettepanekuid töö paremaks </w:t>
      </w:r>
      <w:r w:rsidR="004F0380">
        <w:rPr>
          <w:color w:val="000000" w:themeColor="text1"/>
        </w:rPr>
        <w:t>teostamiseks</w:t>
      </w:r>
      <w:r w:rsidRPr="00DC2843">
        <w:rPr>
          <w:color w:val="000000" w:themeColor="text1"/>
        </w:rPr>
        <w:t>.</w:t>
      </w:r>
      <w:r w:rsidRPr="00DC2843">
        <w:t xml:space="preserve"> </w:t>
      </w:r>
    </w:p>
    <w:p w14:paraId="57CB261B" w14:textId="63EC0650" w:rsidR="002854FC" w:rsidRPr="00DC2843" w:rsidRDefault="002854FC" w:rsidP="002854FC">
      <w:pPr>
        <w:pStyle w:val="ListParagraph"/>
        <w:widowControl w:val="0"/>
        <w:numPr>
          <w:ilvl w:val="1"/>
          <w:numId w:val="4"/>
        </w:numPr>
        <w:spacing w:line="312" w:lineRule="auto"/>
        <w:ind w:left="567" w:hanging="567"/>
        <w:jc w:val="both"/>
      </w:pPr>
      <w:r w:rsidRPr="00DC2843">
        <w:rPr>
          <w:color w:val="000000" w:themeColor="text1"/>
        </w:rPr>
        <w:t xml:space="preserve">Tellijal on õigus </w:t>
      </w:r>
      <w:r w:rsidRPr="00DC2843">
        <w:rPr>
          <w:color w:val="000000"/>
        </w:rPr>
        <w:t xml:space="preserve">kutsuda </w:t>
      </w:r>
      <w:r w:rsidR="007048D6">
        <w:rPr>
          <w:color w:val="000000"/>
        </w:rPr>
        <w:t>p</w:t>
      </w:r>
      <w:r w:rsidRPr="00DC2843">
        <w:rPr>
          <w:color w:val="000000"/>
        </w:rPr>
        <w:t xml:space="preserve">oolte esindajad viivitamatult kokku, kui on tekkinud põhjendatud kahtlus, et </w:t>
      </w:r>
      <w:r w:rsidR="007048D6">
        <w:rPr>
          <w:color w:val="000000"/>
        </w:rPr>
        <w:t>t</w:t>
      </w:r>
      <w:r w:rsidRPr="00DC2843">
        <w:rPr>
          <w:color w:val="000000"/>
        </w:rPr>
        <w:t xml:space="preserve">öövõtja ei ole esitanud järelevalve </w:t>
      </w:r>
      <w:r>
        <w:rPr>
          <w:color w:val="000000"/>
        </w:rPr>
        <w:t>teostamiseks</w:t>
      </w:r>
      <w:r w:rsidRPr="00DC2843">
        <w:rPr>
          <w:color w:val="000000"/>
        </w:rPr>
        <w:t xml:space="preserve"> vajalikke andmeid või dokumente või esitab eksitavat informatsiooni. Töövõtja on kohustatud andma aru vajaliku informatsiooni mitte-esitamise või eksitava informatsiooni esitamise kohta või lükkama ümber </w:t>
      </w:r>
      <w:r w:rsidR="007048D6">
        <w:rPr>
          <w:color w:val="000000"/>
        </w:rPr>
        <w:t>t</w:t>
      </w:r>
      <w:r w:rsidRPr="00DC2843">
        <w:rPr>
          <w:color w:val="000000"/>
        </w:rPr>
        <w:t>ellija kahtlused andmete õigsuses.</w:t>
      </w:r>
    </w:p>
    <w:p w14:paraId="1A33CAB6" w14:textId="77777777" w:rsidR="001249BB" w:rsidRPr="001249BB" w:rsidRDefault="00C00FE6" w:rsidP="001249BB">
      <w:pPr>
        <w:pStyle w:val="ListParagraph"/>
        <w:widowControl w:val="0"/>
        <w:numPr>
          <w:ilvl w:val="1"/>
          <w:numId w:val="4"/>
        </w:numPr>
        <w:spacing w:line="312" w:lineRule="auto"/>
        <w:ind w:left="567" w:hanging="567"/>
        <w:jc w:val="both"/>
      </w:pPr>
      <w:r w:rsidRPr="00C00FE6">
        <w:rPr>
          <w:color w:val="000000"/>
        </w:rPr>
        <w:t xml:space="preserve">Töövõtja kohustub viivitamatult kirjalikult informeerima </w:t>
      </w:r>
      <w:r w:rsidR="007048D6">
        <w:rPr>
          <w:color w:val="000000"/>
        </w:rPr>
        <w:t>t</w:t>
      </w:r>
      <w:r w:rsidRPr="00C00FE6">
        <w:rPr>
          <w:color w:val="000000"/>
        </w:rPr>
        <w:t xml:space="preserve">ellijat kõikidest asjaoludest, mis mõjutavad või võivad mõjutada </w:t>
      </w:r>
      <w:r w:rsidR="007048D6">
        <w:rPr>
          <w:color w:val="000000"/>
        </w:rPr>
        <w:t>t</w:t>
      </w:r>
      <w:r w:rsidRPr="00C00FE6">
        <w:rPr>
          <w:color w:val="000000"/>
        </w:rPr>
        <w:t xml:space="preserve">öövõtjat oma kohustuste täitmisel või on </w:t>
      </w:r>
      <w:r w:rsidR="007048D6">
        <w:rPr>
          <w:color w:val="000000"/>
        </w:rPr>
        <w:t>t</w:t>
      </w:r>
      <w:r w:rsidRPr="00C00FE6">
        <w:rPr>
          <w:color w:val="000000"/>
        </w:rPr>
        <w:t>öö eest makstud tasu andmise seisukohalt olulised, sh seaduslike ja volitatud esindajate muutumisest, ümberkujundamisest, pankroti- või likvideerimismenetluse algatamisest, makseraskustest, kohtumenetlustest jne, ka siis, kui eelnimetatud info on registreeritud avalikus registris või avalikustatud massiteabevahendite kaudu.</w:t>
      </w:r>
      <w:r>
        <w:rPr>
          <w:color w:val="000000"/>
        </w:rPr>
        <w:t xml:space="preserve"> </w:t>
      </w:r>
    </w:p>
    <w:p w14:paraId="444111B2" w14:textId="7536F97F" w:rsidR="001249BB" w:rsidRDefault="001249BB" w:rsidP="001249BB">
      <w:pPr>
        <w:pStyle w:val="ListParagraph"/>
        <w:widowControl w:val="0"/>
        <w:numPr>
          <w:ilvl w:val="1"/>
          <w:numId w:val="4"/>
        </w:numPr>
        <w:spacing w:line="312" w:lineRule="auto"/>
        <w:ind w:left="567" w:hanging="567"/>
        <w:jc w:val="both"/>
      </w:pPr>
      <w:r w:rsidRPr="001249BB">
        <w:rPr>
          <w:iCs/>
        </w:rPr>
        <w:t xml:space="preserve">Töövõtja on kohustatud töö teostamisel järgima lepingu rahastaja tingimusi (sh teavitamisele, vormistamisele ja sümboolikale). </w:t>
      </w:r>
    </w:p>
    <w:p w14:paraId="014BCC2A" w14:textId="56B3A155" w:rsidR="00C00FE6" w:rsidRPr="00DC2843" w:rsidRDefault="00C00FE6" w:rsidP="00C00FE6">
      <w:pPr>
        <w:pStyle w:val="ListParagraph"/>
        <w:widowControl w:val="0"/>
        <w:numPr>
          <w:ilvl w:val="1"/>
          <w:numId w:val="4"/>
        </w:numPr>
        <w:spacing w:line="312" w:lineRule="auto"/>
        <w:ind w:left="567" w:hanging="567"/>
        <w:jc w:val="both"/>
      </w:pPr>
      <w:r w:rsidRPr="00C00FE6">
        <w:t xml:space="preserve">Pooled ei avalda </w:t>
      </w:r>
      <w:r w:rsidR="007048D6">
        <w:t>t</w:t>
      </w:r>
      <w:r w:rsidRPr="00C00FE6">
        <w:t xml:space="preserve">ööde käigus üksteise kohta teadasaadud informatsiooni kolmandatele isikutele ilma teise </w:t>
      </w:r>
      <w:r w:rsidR="007048D6">
        <w:t>p</w:t>
      </w:r>
      <w:r w:rsidRPr="00C00FE6">
        <w:t>oole nõusolekuta või kui vastav nõue ei tulene seadusest.</w:t>
      </w:r>
    </w:p>
    <w:p w14:paraId="158CA15E" w14:textId="47E5734D" w:rsidR="00710133" w:rsidRDefault="006F78B5" w:rsidP="006F78B5">
      <w:pPr>
        <w:pStyle w:val="ListParagraph"/>
        <w:widowControl w:val="0"/>
        <w:numPr>
          <w:ilvl w:val="1"/>
          <w:numId w:val="4"/>
        </w:numPr>
        <w:spacing w:line="312" w:lineRule="auto"/>
        <w:ind w:left="567" w:hanging="567"/>
        <w:jc w:val="both"/>
      </w:pPr>
      <w:r w:rsidRPr="00DC2843">
        <w:t xml:space="preserve">Tellijal on õigus avaldada </w:t>
      </w:r>
      <w:r w:rsidR="007048D6">
        <w:t>l</w:t>
      </w:r>
      <w:r w:rsidRPr="00DC2843">
        <w:t xml:space="preserve">epinguga seotud teavet käesoleva </w:t>
      </w:r>
      <w:r w:rsidR="007048D6">
        <w:t>l</w:t>
      </w:r>
      <w:r w:rsidRPr="00DC2843">
        <w:t>epingu üle järelevalvet tegevatele institutsioonidele ja rahastajale.</w:t>
      </w:r>
    </w:p>
    <w:p w14:paraId="1A0CECBC" w14:textId="21CAEE9B" w:rsidR="006F78B5" w:rsidRDefault="005F5D6F" w:rsidP="006F78B5">
      <w:pPr>
        <w:pStyle w:val="ListParagraph"/>
        <w:widowControl w:val="0"/>
        <w:numPr>
          <w:ilvl w:val="1"/>
          <w:numId w:val="4"/>
        </w:numPr>
        <w:spacing w:line="312" w:lineRule="auto"/>
        <w:ind w:left="567" w:hanging="567"/>
        <w:jc w:val="both"/>
      </w:pPr>
      <w:r w:rsidRPr="005F5D6F">
        <w:t xml:space="preserve">Töövõtjal on </w:t>
      </w:r>
      <w:r w:rsidR="007048D6">
        <w:t>t</w:t>
      </w:r>
      <w:r w:rsidRPr="005F5D6F">
        <w:t xml:space="preserve">öö suhtes kõik autori isiklikud õigused, autori varalised õigused </w:t>
      </w:r>
      <w:r w:rsidR="007048D6">
        <w:t>t</w:t>
      </w:r>
      <w:r w:rsidRPr="005F5D6F">
        <w:t xml:space="preserve">ööle lähevad </w:t>
      </w:r>
      <w:r w:rsidR="007048D6">
        <w:t>t</w:t>
      </w:r>
      <w:r w:rsidRPr="005F5D6F">
        <w:t xml:space="preserve">öö üleandmisel tervikuna üle </w:t>
      </w:r>
      <w:r w:rsidR="007048D6">
        <w:t>t</w:t>
      </w:r>
      <w:r w:rsidRPr="005F5D6F">
        <w:t xml:space="preserve">ellijale. Varalised õigused loovutatakse </w:t>
      </w:r>
      <w:r w:rsidR="007048D6">
        <w:t>t</w:t>
      </w:r>
      <w:r w:rsidRPr="005F5D6F">
        <w:t xml:space="preserve">öö kasutamiseks nii Eestis kui välisriikides, vastavalt </w:t>
      </w:r>
      <w:r w:rsidR="007048D6">
        <w:t>t</w:t>
      </w:r>
      <w:r w:rsidRPr="005F5D6F">
        <w:t>ellija eesmärkidele.</w:t>
      </w:r>
    </w:p>
    <w:p w14:paraId="5B1CBA4A" w14:textId="77777777" w:rsidR="00710133" w:rsidRPr="00DC2843" w:rsidRDefault="00710133" w:rsidP="00710133">
      <w:pPr>
        <w:widowControl w:val="0"/>
        <w:spacing w:line="312" w:lineRule="auto"/>
        <w:jc w:val="both"/>
        <w:rPr>
          <w:color w:val="000000"/>
          <w:szCs w:val="24"/>
        </w:rPr>
      </w:pPr>
    </w:p>
    <w:p w14:paraId="78239F57" w14:textId="77777777" w:rsidR="00710133" w:rsidRPr="00DC2843" w:rsidRDefault="00710133" w:rsidP="00710133">
      <w:pPr>
        <w:pStyle w:val="ListParagraph"/>
        <w:widowControl w:val="0"/>
        <w:numPr>
          <w:ilvl w:val="0"/>
          <w:numId w:val="4"/>
        </w:numPr>
        <w:spacing w:line="312" w:lineRule="auto"/>
        <w:ind w:left="567" w:hanging="567"/>
        <w:jc w:val="both"/>
        <w:rPr>
          <w:color w:val="000000"/>
        </w:rPr>
      </w:pPr>
      <w:r w:rsidRPr="00DC2843">
        <w:rPr>
          <w:b/>
          <w:color w:val="000000"/>
        </w:rPr>
        <w:t xml:space="preserve">POOLTE </w:t>
      </w:r>
      <w:r w:rsidRPr="00DC2843">
        <w:rPr>
          <w:b/>
        </w:rPr>
        <w:t>VASTUTUS</w:t>
      </w:r>
    </w:p>
    <w:p w14:paraId="09A4D37B" w14:textId="493461A1" w:rsidR="00710133" w:rsidRPr="00DC2843" w:rsidRDefault="005D4A2F" w:rsidP="00710133">
      <w:pPr>
        <w:pStyle w:val="ListParagraph"/>
        <w:widowControl w:val="0"/>
        <w:numPr>
          <w:ilvl w:val="1"/>
          <w:numId w:val="4"/>
        </w:numPr>
        <w:spacing w:line="312" w:lineRule="auto"/>
        <w:ind w:left="567" w:hanging="567"/>
        <w:jc w:val="both"/>
      </w:pPr>
      <w:r w:rsidRPr="005D4A2F">
        <w:t xml:space="preserve">Töövõtja vastutab igasuguse </w:t>
      </w:r>
      <w:r w:rsidR="007048D6">
        <w:t>l</w:t>
      </w:r>
      <w:r w:rsidRPr="005D4A2F">
        <w:t xml:space="preserve">epingu rikkumise eest, eelkõige kui </w:t>
      </w:r>
      <w:r w:rsidR="007048D6">
        <w:t>t</w:t>
      </w:r>
      <w:r w:rsidRPr="005D4A2F">
        <w:t xml:space="preserve">öö ei vasta riigihanke alusdokumentides esitatud tingimustele ning </w:t>
      </w:r>
      <w:r w:rsidR="007048D6">
        <w:t>l</w:t>
      </w:r>
      <w:r w:rsidRPr="005D4A2F">
        <w:t xml:space="preserve">epingus ja selle lisades kokkulepitud nõuetele. Töö loetakse muuhulgas mittevastavaks juhul, kui </w:t>
      </w:r>
      <w:r w:rsidR="007048D6">
        <w:t>t</w:t>
      </w:r>
      <w:r w:rsidRPr="005D4A2F">
        <w:t xml:space="preserve">öövõtja ei esita </w:t>
      </w:r>
      <w:r w:rsidR="007048D6">
        <w:t>t</w:t>
      </w:r>
      <w:r w:rsidRPr="005D4A2F">
        <w:t xml:space="preserve">öö üleandmisel-vastuvõtmisel </w:t>
      </w:r>
      <w:r w:rsidR="007048D6">
        <w:t>t</w:t>
      </w:r>
      <w:r w:rsidRPr="005D4A2F">
        <w:t xml:space="preserve">öö kohta nõuetekohast dokumentatsiooni, ei anna </w:t>
      </w:r>
      <w:r w:rsidR="007048D6">
        <w:t>t</w:t>
      </w:r>
      <w:r w:rsidRPr="005D4A2F">
        <w:t xml:space="preserve">ööd tähtaegselt üle, ei teosta </w:t>
      </w:r>
      <w:r w:rsidR="007048D6">
        <w:t>t</w:t>
      </w:r>
      <w:r w:rsidRPr="005D4A2F">
        <w:t xml:space="preserve">ööd nõuetekohaselt, jätab </w:t>
      </w:r>
      <w:r w:rsidR="007048D6">
        <w:t>t</w:t>
      </w:r>
      <w:r w:rsidRPr="005D4A2F">
        <w:t xml:space="preserve">ellijale </w:t>
      </w:r>
      <w:r w:rsidR="007048D6">
        <w:t>l</w:t>
      </w:r>
      <w:r w:rsidRPr="005D4A2F">
        <w:t>epingu täitmise kohta informatsiooni esitamata vms.</w:t>
      </w:r>
    </w:p>
    <w:p w14:paraId="36E914F9" w14:textId="2C5FE1D0" w:rsidR="00066A13" w:rsidRDefault="00F5241C" w:rsidP="00F5241C">
      <w:pPr>
        <w:pStyle w:val="ListParagraph"/>
        <w:widowControl w:val="0"/>
        <w:numPr>
          <w:ilvl w:val="1"/>
          <w:numId w:val="4"/>
        </w:numPr>
        <w:spacing w:line="312" w:lineRule="auto"/>
        <w:ind w:left="567" w:hanging="567"/>
        <w:jc w:val="both"/>
      </w:pPr>
      <w:r w:rsidRPr="00F5241C">
        <w:t xml:space="preserve">Juhul kui </w:t>
      </w:r>
      <w:r w:rsidR="007048D6">
        <w:t>t</w:t>
      </w:r>
      <w:r w:rsidRPr="00F5241C">
        <w:t xml:space="preserve">öövõtja viivitab </w:t>
      </w:r>
      <w:r w:rsidR="007048D6">
        <w:t>t</w:t>
      </w:r>
      <w:r w:rsidRPr="00F5241C">
        <w:t xml:space="preserve">öö teostamise või üleandmisega üle </w:t>
      </w:r>
      <w:r w:rsidR="007048D6">
        <w:t>l</w:t>
      </w:r>
      <w:r w:rsidRPr="00F5241C">
        <w:t xml:space="preserve">epingus kokku lepitud tähtpäeva, on </w:t>
      </w:r>
      <w:r w:rsidR="007048D6">
        <w:t>t</w:t>
      </w:r>
      <w:r w:rsidRPr="00F5241C">
        <w:t xml:space="preserve">ellijal õigus nõuda </w:t>
      </w:r>
      <w:r w:rsidR="007048D6">
        <w:t>t</w:t>
      </w:r>
      <w:r w:rsidRPr="00F5241C">
        <w:t xml:space="preserve">öövõtjalt leppetrahvi, mille suuruseks on 0,1% vastava </w:t>
      </w:r>
      <w:r w:rsidR="007048D6">
        <w:t>t</w:t>
      </w:r>
      <w:r w:rsidRPr="00F5241C">
        <w:t xml:space="preserve">öö maksumusest iga hilinetud päeva eest, kuid mitte rohkem kui 10% makstavast tasust. Töövõtja loetakse viivitanuks, kui ta ei ole kokkulepitud tähtpäevaks </w:t>
      </w:r>
      <w:r w:rsidR="007048D6">
        <w:t>t</w:t>
      </w:r>
      <w:r w:rsidRPr="00F5241C">
        <w:t xml:space="preserve">ööd, mida </w:t>
      </w:r>
      <w:r w:rsidR="007048D6">
        <w:t>t</w:t>
      </w:r>
      <w:r w:rsidRPr="00F5241C">
        <w:t xml:space="preserve">ellija saaks eesmärgipäraselt kasutada, üle andnud. Leppetrahvi võib </w:t>
      </w:r>
      <w:r w:rsidR="007048D6">
        <w:t>t</w:t>
      </w:r>
      <w:r w:rsidRPr="00F5241C">
        <w:t xml:space="preserve">ellija maha arvestada </w:t>
      </w:r>
      <w:r w:rsidR="007048D6">
        <w:t>t</w:t>
      </w:r>
      <w:r w:rsidRPr="00F5241C">
        <w:t xml:space="preserve">öövõtjale tasutavast summast. Leppetrahvi tasumist on õigus nõuda lisaks kahju </w:t>
      </w:r>
      <w:r w:rsidRPr="00F5241C">
        <w:lastRenderedPageBreak/>
        <w:t xml:space="preserve">hüvitamise nõudele. Tellijal on õigus nõuda leppetrahvi tasumist ka aja eest, mil </w:t>
      </w:r>
      <w:r w:rsidR="007048D6">
        <w:t>t</w:t>
      </w:r>
      <w:r w:rsidRPr="00F5241C">
        <w:t xml:space="preserve">öövõtja teeb </w:t>
      </w:r>
      <w:r w:rsidR="007048D6">
        <w:t>t</w:t>
      </w:r>
      <w:r w:rsidRPr="00F5241C">
        <w:t xml:space="preserve">öös parandusi tulenevalt </w:t>
      </w:r>
      <w:r w:rsidR="007048D6">
        <w:t>t</w:t>
      </w:r>
      <w:r w:rsidRPr="00F5241C">
        <w:t>ellija vastuväidetes</w:t>
      </w:r>
      <w:r w:rsidR="00066A13">
        <w:t>t.</w:t>
      </w:r>
    </w:p>
    <w:p w14:paraId="5CFE940D" w14:textId="74832EB9" w:rsidR="00066A13" w:rsidRDefault="00F5241C" w:rsidP="00066A13">
      <w:pPr>
        <w:pStyle w:val="ListParagraph"/>
        <w:widowControl w:val="0"/>
        <w:numPr>
          <w:ilvl w:val="1"/>
          <w:numId w:val="4"/>
        </w:numPr>
        <w:spacing w:line="312" w:lineRule="auto"/>
        <w:ind w:left="567" w:hanging="567"/>
        <w:jc w:val="both"/>
      </w:pPr>
      <w:r>
        <w:t xml:space="preserve">Juhul, kui </w:t>
      </w:r>
      <w:r w:rsidR="007048D6">
        <w:t>t</w:t>
      </w:r>
      <w:r>
        <w:t xml:space="preserve">öövõtja rikub </w:t>
      </w:r>
      <w:r w:rsidR="007048D6">
        <w:t>l</w:t>
      </w:r>
      <w:r>
        <w:t xml:space="preserve">epingust tulenevat kohustust on </w:t>
      </w:r>
      <w:r w:rsidR="007048D6">
        <w:t>t</w:t>
      </w:r>
      <w:r>
        <w:t xml:space="preserve">ellijal õigus nõuda </w:t>
      </w:r>
      <w:r w:rsidR="007048D6">
        <w:t>t</w:t>
      </w:r>
      <w:r>
        <w:t xml:space="preserve">öövõtjalt leppetrahvi 10% lepingu maksumusest iga rikkumise eest ning lisaks leppetrahvinõudele on </w:t>
      </w:r>
      <w:r w:rsidR="007048D6">
        <w:t>t</w:t>
      </w:r>
      <w:r>
        <w:t xml:space="preserve">ellijal õigus ka </w:t>
      </w:r>
      <w:r w:rsidR="007048D6">
        <w:t>l</w:t>
      </w:r>
      <w:r>
        <w:t>eping erakorraliselt ühepoolselt lõpetada.</w:t>
      </w:r>
    </w:p>
    <w:p w14:paraId="64C788BD" w14:textId="0A629052" w:rsidR="00066A13" w:rsidRDefault="00F5241C" w:rsidP="00066A13">
      <w:pPr>
        <w:pStyle w:val="ListParagraph"/>
        <w:widowControl w:val="0"/>
        <w:numPr>
          <w:ilvl w:val="1"/>
          <w:numId w:val="4"/>
        </w:numPr>
        <w:spacing w:line="312" w:lineRule="auto"/>
        <w:ind w:left="567" w:hanging="567"/>
        <w:jc w:val="both"/>
      </w:pPr>
      <w:r>
        <w:t xml:space="preserve">Lepingu erakorraline ühepoolne lõpetamine ei võta </w:t>
      </w:r>
      <w:r w:rsidR="007048D6">
        <w:t>t</w:t>
      </w:r>
      <w:r>
        <w:t xml:space="preserve">ellijalt õigust nõuda </w:t>
      </w:r>
      <w:r w:rsidR="007048D6">
        <w:t>t</w:t>
      </w:r>
      <w:r>
        <w:t xml:space="preserve">öövõtjalt leppetrahvi ja kahju hüvitamist. Juhul, kui ühe ja sama rikkumise eest võimaldab </w:t>
      </w:r>
      <w:r w:rsidR="007048D6">
        <w:t>l</w:t>
      </w:r>
      <w:r>
        <w:t xml:space="preserve">eping nõuda leppetrahvi mitme sätte alusel, on </w:t>
      </w:r>
      <w:r w:rsidR="007048D6">
        <w:t>t</w:t>
      </w:r>
      <w:r>
        <w:t>ellijal õigus otsustada, millise sätte alusel ta leppetrahvi nõuab.</w:t>
      </w:r>
    </w:p>
    <w:p w14:paraId="14B82923" w14:textId="40AAF0EC" w:rsidR="00066A13" w:rsidRDefault="00F5241C" w:rsidP="00066A13">
      <w:pPr>
        <w:pStyle w:val="ListParagraph"/>
        <w:widowControl w:val="0"/>
        <w:numPr>
          <w:ilvl w:val="1"/>
          <w:numId w:val="4"/>
        </w:numPr>
        <w:spacing w:line="312" w:lineRule="auto"/>
        <w:ind w:left="567" w:hanging="567"/>
        <w:jc w:val="both"/>
      </w:pPr>
      <w:r>
        <w:t xml:space="preserve">Tellijal on õigus </w:t>
      </w:r>
      <w:r w:rsidR="007048D6">
        <w:t>t</w:t>
      </w:r>
      <w:r>
        <w:t xml:space="preserve">öö eest tasumisel vähendada </w:t>
      </w:r>
      <w:r w:rsidR="007048D6">
        <w:t>l</w:t>
      </w:r>
      <w:r>
        <w:t>epingu maksumust leppetrahvi summa võrra.</w:t>
      </w:r>
    </w:p>
    <w:p w14:paraId="6EE7ED30" w14:textId="51C26153" w:rsidR="00066A13" w:rsidRDefault="00F5241C" w:rsidP="00066A13">
      <w:pPr>
        <w:pStyle w:val="ListParagraph"/>
        <w:widowControl w:val="0"/>
        <w:numPr>
          <w:ilvl w:val="1"/>
          <w:numId w:val="4"/>
        </w:numPr>
        <w:spacing w:line="312" w:lineRule="auto"/>
        <w:ind w:left="567" w:hanging="567"/>
        <w:jc w:val="both"/>
      </w:pPr>
      <w:r>
        <w:t xml:space="preserve">Lepingus sätestatud leppetrahvid on kokku lepitud kohustuste täitmisele sundimiseks ning leppetrahvi nõudmine ei mõjuta </w:t>
      </w:r>
      <w:r w:rsidR="007048D6">
        <w:t>t</w:t>
      </w:r>
      <w:r>
        <w:t xml:space="preserve">ellija õigust nõuda </w:t>
      </w:r>
      <w:r w:rsidR="007048D6">
        <w:t>t</w:t>
      </w:r>
      <w:r>
        <w:t>öövõtjalt täiendavalt ka kohustuse täitmist ja kahju hüvitamist.</w:t>
      </w:r>
    </w:p>
    <w:p w14:paraId="11DFD2AA" w14:textId="6B6A0234" w:rsidR="00066A13" w:rsidRDefault="00F5241C" w:rsidP="00066A13">
      <w:pPr>
        <w:pStyle w:val="ListParagraph"/>
        <w:widowControl w:val="0"/>
        <w:numPr>
          <w:ilvl w:val="1"/>
          <w:numId w:val="4"/>
        </w:numPr>
        <w:spacing w:line="312" w:lineRule="auto"/>
        <w:ind w:left="567" w:hanging="567"/>
        <w:jc w:val="both"/>
      </w:pPr>
      <w:r>
        <w:t xml:space="preserve">Töövõtja kohustub hüvitama kõik tõendatud otsesed reaalsed kulud ja kahjud, mis tekivad </w:t>
      </w:r>
      <w:r w:rsidR="007048D6">
        <w:t>t</w:t>
      </w:r>
      <w:r>
        <w:t xml:space="preserve">ellijale seoses </w:t>
      </w:r>
      <w:r w:rsidR="007048D6">
        <w:t>t</w:t>
      </w:r>
      <w:r>
        <w:t xml:space="preserve">öövõtja poolt teostatud </w:t>
      </w:r>
      <w:r w:rsidR="007048D6">
        <w:t>t</w:t>
      </w:r>
      <w:r>
        <w:t>öös esinevate puudustega.</w:t>
      </w:r>
    </w:p>
    <w:p w14:paraId="2FFDE630" w14:textId="1A5F9621" w:rsidR="00066A13" w:rsidRDefault="00F5241C" w:rsidP="00066A13">
      <w:pPr>
        <w:pStyle w:val="ListParagraph"/>
        <w:widowControl w:val="0"/>
        <w:numPr>
          <w:ilvl w:val="1"/>
          <w:numId w:val="4"/>
        </w:numPr>
        <w:spacing w:line="312" w:lineRule="auto"/>
        <w:ind w:left="567" w:hanging="567"/>
        <w:jc w:val="both"/>
      </w:pPr>
      <w:r>
        <w:t xml:space="preserve">Tellija vastutab </w:t>
      </w:r>
      <w:r w:rsidR="007048D6">
        <w:t>t</w:t>
      </w:r>
      <w:r>
        <w:t>öövõtjale edastatud teabe õigeaegsuse, piisavuse ja korrektsuse eest.</w:t>
      </w:r>
    </w:p>
    <w:p w14:paraId="19D16F23" w14:textId="1B9A5D6A" w:rsidR="00066A13" w:rsidRDefault="00F5241C" w:rsidP="00066A13">
      <w:pPr>
        <w:pStyle w:val="ListParagraph"/>
        <w:widowControl w:val="0"/>
        <w:numPr>
          <w:ilvl w:val="1"/>
          <w:numId w:val="4"/>
        </w:numPr>
        <w:spacing w:line="312" w:lineRule="auto"/>
        <w:ind w:left="567" w:hanging="567"/>
        <w:jc w:val="both"/>
      </w:pPr>
      <w:r>
        <w:t xml:space="preserve">Juhul, kui </w:t>
      </w:r>
      <w:r w:rsidR="007048D6">
        <w:t>t</w:t>
      </w:r>
      <w:r>
        <w:t xml:space="preserve">ellija viivitab </w:t>
      </w:r>
      <w:r w:rsidR="007048D6">
        <w:t>l</w:t>
      </w:r>
      <w:r>
        <w:t xml:space="preserve">epingus sätestatud rahaliste kohustuste täitmisega, on </w:t>
      </w:r>
      <w:r w:rsidR="007048D6">
        <w:t>t</w:t>
      </w:r>
      <w:r>
        <w:t xml:space="preserve">öövõtjal õigus nõuda </w:t>
      </w:r>
      <w:r w:rsidR="007048D6">
        <w:t>t</w:t>
      </w:r>
      <w:r>
        <w:t>ellijalt viivist 0,1% tasumisega viivitatud summast iga tasumisega viivitatud päeva eest, kuid mitte rohkem kui 10% saadavast tasust.</w:t>
      </w:r>
    </w:p>
    <w:p w14:paraId="4359FEAC" w14:textId="61475384" w:rsidR="00710133" w:rsidRPr="00DC2843" w:rsidRDefault="00F5241C" w:rsidP="00066A13">
      <w:pPr>
        <w:pStyle w:val="ListParagraph"/>
        <w:widowControl w:val="0"/>
        <w:numPr>
          <w:ilvl w:val="1"/>
          <w:numId w:val="4"/>
        </w:numPr>
        <w:spacing w:line="312" w:lineRule="auto"/>
        <w:ind w:left="567" w:hanging="567"/>
        <w:jc w:val="both"/>
      </w:pPr>
      <w:r>
        <w:t xml:space="preserve">Töövõtjal on õigus erakorraliselt ühepoolselt lõpetada </w:t>
      </w:r>
      <w:r w:rsidR="007048D6">
        <w:t>l</w:t>
      </w:r>
      <w:r>
        <w:t xml:space="preserve">eping, kui </w:t>
      </w:r>
      <w:r w:rsidR="007048D6">
        <w:t>t</w:t>
      </w:r>
      <w:r>
        <w:t>ellija viivitab õigusliku aluseta</w:t>
      </w:r>
      <w:r w:rsidR="00CF133C">
        <w:t xml:space="preserve"> üleandmise vastuvõtu ak</w:t>
      </w:r>
      <w:r w:rsidR="00CC4413">
        <w:t>t</w:t>
      </w:r>
      <w:r w:rsidR="00CF133C">
        <w:t xml:space="preserve">i </w:t>
      </w:r>
      <w:r>
        <w:t xml:space="preserve">või </w:t>
      </w:r>
      <w:r w:rsidR="007048D6">
        <w:t>t</w:t>
      </w:r>
      <w:r>
        <w:t xml:space="preserve">öö eest makstud tasu väljamaksmisega rohkem kui 10 (kümme) tööpäeva. Sellisel juhul piirdub </w:t>
      </w:r>
      <w:r w:rsidR="007048D6">
        <w:t>l</w:t>
      </w:r>
      <w:r>
        <w:t xml:space="preserve">epingu lõpetamisel </w:t>
      </w:r>
      <w:r w:rsidR="007048D6">
        <w:t>t</w:t>
      </w:r>
      <w:r>
        <w:t xml:space="preserve">öövõtjale makstav tasu suurus tõendatud reaalsete kuludega, mis on tekkinud enne </w:t>
      </w:r>
      <w:r w:rsidR="007048D6">
        <w:t>l</w:t>
      </w:r>
      <w:r>
        <w:t>epingu lõpetamist.</w:t>
      </w:r>
      <w:r w:rsidR="003E6FEC">
        <w:t xml:space="preserve"> K</w:t>
      </w:r>
      <w:r w:rsidR="00710133" w:rsidRPr="00DC2843">
        <w:t xml:space="preserve">ui töövõtja rikub lepingust tulenevat kohustust, on tellijal õigus nõuda töövõtjalt leppetrahvi </w:t>
      </w:r>
      <w:r w:rsidR="00057225">
        <w:t xml:space="preserve">kuni </w:t>
      </w:r>
      <w:r w:rsidR="00710133" w:rsidRPr="00DC2843">
        <w:t>10% lepingu maksumusest iga rikkumise eest ning lisaks leppetrahvinõudele on tellijal õigus ka leping erakorraliselt ühepoolselt lõpetada.</w:t>
      </w:r>
    </w:p>
    <w:p w14:paraId="232D5E9B" w14:textId="77777777" w:rsidR="001A49D3" w:rsidRPr="001A49D3" w:rsidRDefault="003953CD" w:rsidP="001A49D3">
      <w:pPr>
        <w:pStyle w:val="ListParagraph"/>
        <w:widowControl w:val="0"/>
        <w:numPr>
          <w:ilvl w:val="1"/>
          <w:numId w:val="4"/>
        </w:numPr>
        <w:spacing w:line="312" w:lineRule="auto"/>
        <w:ind w:left="567" w:hanging="567"/>
        <w:jc w:val="both"/>
        <w:rPr>
          <w:color w:val="000000" w:themeColor="text1"/>
        </w:rPr>
      </w:pPr>
      <w:r w:rsidRPr="003953CD">
        <w:t xml:space="preserve">Lepingust tulenevate viiviste ja leppetrahvide maksmine ning tekitatud kahju hüvitamine ei vabasta </w:t>
      </w:r>
      <w:r w:rsidR="007048D6">
        <w:t>l</w:t>
      </w:r>
      <w:r w:rsidRPr="003953CD">
        <w:t xml:space="preserve">epingut rikkunud </w:t>
      </w:r>
      <w:r w:rsidR="007048D6">
        <w:t>p</w:t>
      </w:r>
      <w:r w:rsidRPr="003953CD">
        <w:t>oolt mistahes lepingujärgsete kohustuste täitmisest.</w:t>
      </w:r>
    </w:p>
    <w:p w14:paraId="5614399A" w14:textId="41ED13F1" w:rsidR="001A49D3" w:rsidRPr="001A49D3" w:rsidRDefault="001A49D3" w:rsidP="001A49D3">
      <w:pPr>
        <w:pStyle w:val="ListParagraph"/>
        <w:widowControl w:val="0"/>
        <w:numPr>
          <w:ilvl w:val="1"/>
          <w:numId w:val="4"/>
        </w:numPr>
        <w:spacing w:line="312" w:lineRule="auto"/>
        <w:ind w:left="567" w:hanging="567"/>
        <w:jc w:val="both"/>
        <w:rPr>
          <w:color w:val="000000" w:themeColor="text1"/>
        </w:rPr>
      </w:pPr>
      <w:r w:rsidRPr="001A49D3">
        <w:rPr>
          <w:iCs/>
        </w:rPr>
        <w:t xml:space="preserve">Kui töövõtja ei täida lepingut nõuetekohaselt ja/või ei järgi töö teostamisel lepingu rahastaja tingimusi (sh teavitamine, vormistamine ja sümboolika) ja selle tõttu tehakse tellijale toetuse vähendamise või tagasinõude otsus, on tellijal õigus töövõtjalt tagasi nõuda mitteabikõlbulikud kulud tagasimakse nõude ulatuses. </w:t>
      </w:r>
    </w:p>
    <w:p w14:paraId="7E6B1DD6" w14:textId="77777777" w:rsidR="003953CD" w:rsidRPr="00DC2843" w:rsidRDefault="003953CD" w:rsidP="003953CD">
      <w:pPr>
        <w:pStyle w:val="ListParagraph"/>
        <w:widowControl w:val="0"/>
        <w:spacing w:line="312" w:lineRule="auto"/>
        <w:ind w:left="567"/>
        <w:jc w:val="both"/>
        <w:rPr>
          <w:color w:val="000000" w:themeColor="text1"/>
        </w:rPr>
      </w:pPr>
    </w:p>
    <w:p w14:paraId="08896DFF" w14:textId="77777777" w:rsidR="00710133" w:rsidRPr="00DC2843" w:rsidRDefault="00710133" w:rsidP="00710133">
      <w:pPr>
        <w:pStyle w:val="ListParagraph"/>
        <w:widowControl w:val="0"/>
        <w:numPr>
          <w:ilvl w:val="0"/>
          <w:numId w:val="4"/>
        </w:numPr>
        <w:spacing w:line="312" w:lineRule="auto"/>
        <w:ind w:left="567" w:hanging="567"/>
        <w:jc w:val="both"/>
        <w:rPr>
          <w:b/>
        </w:rPr>
      </w:pPr>
      <w:bookmarkStart w:id="16" w:name="_Toc289263313"/>
      <w:bookmarkStart w:id="17" w:name="_Toc307838523"/>
      <w:r w:rsidRPr="00DC2843">
        <w:rPr>
          <w:b/>
        </w:rPr>
        <w:t>VÄÄRAMATU JÕUD</w:t>
      </w:r>
      <w:bookmarkEnd w:id="16"/>
      <w:bookmarkEnd w:id="17"/>
    </w:p>
    <w:p w14:paraId="29D42C57" w14:textId="355ECF32" w:rsidR="00BD6341" w:rsidRPr="00BD6341" w:rsidRDefault="00BD6341" w:rsidP="00BD6341">
      <w:pPr>
        <w:pStyle w:val="ListParagraph"/>
        <w:widowControl w:val="0"/>
        <w:numPr>
          <w:ilvl w:val="1"/>
          <w:numId w:val="4"/>
        </w:numPr>
        <w:spacing w:line="312" w:lineRule="auto"/>
        <w:ind w:left="567" w:hanging="567"/>
        <w:jc w:val="both"/>
        <w:rPr>
          <w:color w:val="000000" w:themeColor="text1"/>
        </w:rPr>
      </w:pPr>
      <w:r w:rsidRPr="00BD6341">
        <w:t xml:space="preserve">Kohustuse rikkumine on vabandatav, kui </w:t>
      </w:r>
      <w:r w:rsidR="007048D6">
        <w:t>p</w:t>
      </w:r>
      <w:r w:rsidRPr="00BD6341">
        <w:t xml:space="preserve">ool rikkus kohustust vääramatu jõu tõttu. Vääramatu jõu all käsitlevad </w:t>
      </w:r>
      <w:r w:rsidR="007048D6">
        <w:t>p</w:t>
      </w:r>
      <w:r w:rsidRPr="00BD6341">
        <w:t xml:space="preserve">ooled mistahes ettenägematut, nendest sõltumatut sündmust, mille tekkimist, kestvust või lõppemist ei saanud </w:t>
      </w:r>
      <w:r w:rsidR="007048D6">
        <w:t>p</w:t>
      </w:r>
      <w:r w:rsidRPr="00BD6341">
        <w:t xml:space="preserve">ool mõjutada ja mõistlikkuse põhimõttest lähtudes ei saanud </w:t>
      </w:r>
      <w:r w:rsidR="007048D6">
        <w:t>p</w:t>
      </w:r>
      <w:r w:rsidRPr="00BD6341">
        <w:t xml:space="preserve">oolelt oodata, et ta </w:t>
      </w:r>
      <w:r w:rsidR="007048D6">
        <w:t>l</w:t>
      </w:r>
      <w:r w:rsidRPr="00BD6341">
        <w:t xml:space="preserve">epingu sõlmimise ajal </w:t>
      </w:r>
      <w:r w:rsidRPr="00BD6341">
        <w:lastRenderedPageBreak/>
        <w:t>selle asjaoluga arvestaks või seda väldiks või takistava asjaolu või selle tagajärje ületaks.</w:t>
      </w:r>
    </w:p>
    <w:p w14:paraId="2E4BD1F7" w14:textId="43F6A7FC" w:rsidR="00BD6341" w:rsidRDefault="00BD6341" w:rsidP="00BD6341">
      <w:pPr>
        <w:pStyle w:val="ListParagraph"/>
        <w:widowControl w:val="0"/>
        <w:numPr>
          <w:ilvl w:val="1"/>
          <w:numId w:val="4"/>
        </w:numPr>
        <w:spacing w:line="312" w:lineRule="auto"/>
        <w:ind w:left="567" w:hanging="567"/>
        <w:jc w:val="both"/>
        <w:rPr>
          <w:color w:val="000000" w:themeColor="text1"/>
        </w:rPr>
      </w:pPr>
      <w:r w:rsidRPr="00BD6341">
        <w:rPr>
          <w:color w:val="000000" w:themeColor="text1"/>
        </w:rPr>
        <w:t xml:space="preserve">Pool, kellel pole võimalik </w:t>
      </w:r>
      <w:r w:rsidR="007048D6">
        <w:rPr>
          <w:color w:val="000000" w:themeColor="text1"/>
        </w:rPr>
        <w:t>l</w:t>
      </w:r>
      <w:r w:rsidRPr="00BD6341">
        <w:rPr>
          <w:color w:val="000000" w:themeColor="text1"/>
        </w:rPr>
        <w:t xml:space="preserve">epingut täita vääramatu jõu asjaolu ilmnemisel, on kohustatud sellest viivitamatult teisele </w:t>
      </w:r>
      <w:r w:rsidR="007048D6">
        <w:rPr>
          <w:color w:val="000000" w:themeColor="text1"/>
        </w:rPr>
        <w:t>p</w:t>
      </w:r>
      <w:r w:rsidRPr="00BD6341">
        <w:rPr>
          <w:color w:val="000000" w:themeColor="text1"/>
        </w:rPr>
        <w:t>oolele kirjalikult teatama, sama kehtib ka vääramatu jõu asjaolude lõppemise kohta.</w:t>
      </w:r>
    </w:p>
    <w:p w14:paraId="42205FDC" w14:textId="3D0C6BB1" w:rsidR="00BD6341" w:rsidRPr="00BD6341" w:rsidRDefault="00BD6341" w:rsidP="00BD6341">
      <w:pPr>
        <w:pStyle w:val="ListParagraph"/>
        <w:widowControl w:val="0"/>
        <w:numPr>
          <w:ilvl w:val="1"/>
          <w:numId w:val="4"/>
        </w:numPr>
        <w:spacing w:line="312" w:lineRule="auto"/>
        <w:ind w:left="567" w:hanging="567"/>
        <w:jc w:val="both"/>
        <w:rPr>
          <w:color w:val="000000" w:themeColor="text1"/>
        </w:rPr>
      </w:pPr>
      <w:r w:rsidRPr="00BD6341">
        <w:rPr>
          <w:color w:val="000000" w:themeColor="text1"/>
        </w:rPr>
        <w:t xml:space="preserve">Kui vääramatu jõu asjaolud kestavad üle 30 (kolmekümne) kalendripäeva, loetakse, et </w:t>
      </w:r>
      <w:r w:rsidR="007048D6">
        <w:rPr>
          <w:color w:val="000000" w:themeColor="text1"/>
        </w:rPr>
        <w:t>t</w:t>
      </w:r>
      <w:r w:rsidRPr="00BD6341">
        <w:rPr>
          <w:color w:val="000000" w:themeColor="text1"/>
        </w:rPr>
        <w:t xml:space="preserve">öö lõpetamine muutus võimatuks kummagi </w:t>
      </w:r>
      <w:r w:rsidR="007048D6">
        <w:rPr>
          <w:color w:val="000000" w:themeColor="text1"/>
        </w:rPr>
        <w:t>p</w:t>
      </w:r>
      <w:r w:rsidRPr="00BD6341">
        <w:rPr>
          <w:color w:val="000000" w:themeColor="text1"/>
        </w:rPr>
        <w:t>oole süüta</w:t>
      </w:r>
    </w:p>
    <w:p w14:paraId="3C59A279" w14:textId="77777777" w:rsidR="0081062F" w:rsidRPr="00DC2843" w:rsidRDefault="0081062F" w:rsidP="0081062F">
      <w:pPr>
        <w:pStyle w:val="ListParagraph"/>
        <w:widowControl w:val="0"/>
        <w:spacing w:line="312" w:lineRule="auto"/>
        <w:ind w:left="567"/>
        <w:jc w:val="both"/>
        <w:rPr>
          <w:color w:val="000000" w:themeColor="text1"/>
        </w:rPr>
      </w:pPr>
    </w:p>
    <w:p w14:paraId="09463D88" w14:textId="77777777" w:rsidR="00710133" w:rsidRPr="00DC2843" w:rsidRDefault="00710133" w:rsidP="00710133">
      <w:pPr>
        <w:pStyle w:val="ListParagraph"/>
        <w:widowControl w:val="0"/>
        <w:numPr>
          <w:ilvl w:val="0"/>
          <w:numId w:val="4"/>
        </w:numPr>
        <w:spacing w:line="312" w:lineRule="auto"/>
        <w:ind w:left="567" w:hanging="567"/>
        <w:jc w:val="both"/>
        <w:rPr>
          <w:b/>
        </w:rPr>
      </w:pPr>
      <w:r w:rsidRPr="00DC2843">
        <w:rPr>
          <w:b/>
        </w:rPr>
        <w:t>LEPINGU MUUTMINE JA LÕPETAMINE</w:t>
      </w:r>
    </w:p>
    <w:p w14:paraId="1F4973B1" w14:textId="104B2358" w:rsidR="004B7489" w:rsidRDefault="004B7489" w:rsidP="004B7489">
      <w:pPr>
        <w:pStyle w:val="ListParagraph"/>
        <w:widowControl w:val="0"/>
        <w:numPr>
          <w:ilvl w:val="1"/>
          <w:numId w:val="4"/>
        </w:numPr>
        <w:spacing w:line="312" w:lineRule="auto"/>
        <w:ind w:left="567" w:hanging="567"/>
        <w:jc w:val="both"/>
      </w:pPr>
      <w:r w:rsidRPr="004B7489">
        <w:t xml:space="preserve">Lepingut võib muuta </w:t>
      </w:r>
      <w:r w:rsidR="007048D6">
        <w:t>p</w:t>
      </w:r>
      <w:r w:rsidRPr="004B7489">
        <w:t xml:space="preserve">oolte kirjalikul kokkuleppel. Kõik </w:t>
      </w:r>
      <w:r w:rsidR="007048D6">
        <w:t>l</w:t>
      </w:r>
      <w:r w:rsidRPr="004B7489">
        <w:t xml:space="preserve">epingu muudatused ja täiendused jõustuvad pärast nende allakirjutamist mõlema </w:t>
      </w:r>
      <w:r w:rsidR="007048D6">
        <w:t>p</w:t>
      </w:r>
      <w:r w:rsidRPr="004B7489">
        <w:t>oole poolt.</w:t>
      </w:r>
      <w:r w:rsidR="001E0858">
        <w:t xml:space="preserve"> </w:t>
      </w:r>
    </w:p>
    <w:p w14:paraId="266D347C" w14:textId="67731C56" w:rsidR="004B7489" w:rsidRDefault="004B7489" w:rsidP="004B7489">
      <w:pPr>
        <w:pStyle w:val="ListParagraph"/>
        <w:widowControl w:val="0"/>
        <w:numPr>
          <w:ilvl w:val="1"/>
          <w:numId w:val="4"/>
        </w:numPr>
        <w:spacing w:line="312" w:lineRule="auto"/>
        <w:ind w:left="567" w:hanging="567"/>
        <w:jc w:val="both"/>
      </w:pPr>
      <w:r>
        <w:t xml:space="preserve">Lepingut võib lõpetada ennetähtaegselt </w:t>
      </w:r>
      <w:r w:rsidR="007048D6">
        <w:t>p</w:t>
      </w:r>
      <w:r>
        <w:t xml:space="preserve">oolte kokkuleppel. Lepingut võib ühepoolselt lõpetada </w:t>
      </w:r>
      <w:r w:rsidR="007048D6">
        <w:t>l</w:t>
      </w:r>
      <w:r>
        <w:t xml:space="preserve">epingu olulise rikkumise korral, esitades teisele </w:t>
      </w:r>
      <w:r w:rsidR="007048D6">
        <w:t>p</w:t>
      </w:r>
      <w:r>
        <w:t>oolele sellekohase kirjaliku taasesitamist võimaldavas vormis teatise vähemalt 30 päeva ette.</w:t>
      </w:r>
    </w:p>
    <w:p w14:paraId="3413F2F0" w14:textId="01C6A76B" w:rsidR="004B7489" w:rsidRDefault="004B7489" w:rsidP="004B7489">
      <w:pPr>
        <w:pStyle w:val="ListParagraph"/>
        <w:widowControl w:val="0"/>
        <w:numPr>
          <w:ilvl w:val="1"/>
          <w:numId w:val="4"/>
        </w:numPr>
        <w:spacing w:line="312" w:lineRule="auto"/>
        <w:ind w:left="567" w:hanging="567"/>
        <w:jc w:val="both"/>
      </w:pPr>
      <w:r>
        <w:t xml:space="preserve">Tellija võib </w:t>
      </w:r>
      <w:r w:rsidR="007048D6">
        <w:t>l</w:t>
      </w:r>
      <w:r>
        <w:t xml:space="preserve">epingut igal ajal olenemata põhjusest ühepoolselt lõpetada, eelkõige kui kaob vajadus </w:t>
      </w:r>
      <w:r w:rsidR="007048D6">
        <w:t>t</w:t>
      </w:r>
      <w:r>
        <w:t xml:space="preserve">öö järele, teatades sellest </w:t>
      </w:r>
      <w:r w:rsidR="007048D6">
        <w:t>t</w:t>
      </w:r>
      <w:r>
        <w:t xml:space="preserve">öövõtjale kirjalikult 10 (kümme) tööpäeva ette. </w:t>
      </w:r>
      <w:r w:rsidRPr="00DF6BD2">
        <w:t xml:space="preserve">Sellisel juhul on </w:t>
      </w:r>
      <w:r w:rsidR="007048D6" w:rsidRPr="00DF6BD2">
        <w:t>t</w:t>
      </w:r>
      <w:r w:rsidRPr="00DF6BD2">
        <w:t xml:space="preserve">ellija kohustatud tasuma </w:t>
      </w:r>
      <w:r w:rsidR="007048D6" w:rsidRPr="00DF6BD2">
        <w:t>t</w:t>
      </w:r>
      <w:r w:rsidRPr="00DF6BD2">
        <w:t xml:space="preserve">öövõtjale </w:t>
      </w:r>
      <w:r w:rsidR="007048D6" w:rsidRPr="00DF6BD2">
        <w:t>l</w:t>
      </w:r>
      <w:r w:rsidRPr="00DF6BD2">
        <w:t xml:space="preserve">epingu ülesütlemise momendiks faktiliselt tehtud </w:t>
      </w:r>
      <w:r w:rsidR="007048D6" w:rsidRPr="00DF6BD2">
        <w:t>t</w:t>
      </w:r>
      <w:r w:rsidRPr="00DF6BD2">
        <w:t>öö eest.</w:t>
      </w:r>
    </w:p>
    <w:p w14:paraId="53C7D760" w14:textId="2EDE0176" w:rsidR="004B7489" w:rsidRDefault="004B7489" w:rsidP="004B7489">
      <w:pPr>
        <w:pStyle w:val="ListParagraph"/>
        <w:widowControl w:val="0"/>
        <w:numPr>
          <w:ilvl w:val="1"/>
          <w:numId w:val="4"/>
        </w:numPr>
        <w:spacing w:line="312" w:lineRule="auto"/>
        <w:ind w:left="567" w:hanging="567"/>
        <w:jc w:val="both"/>
      </w:pPr>
      <w:r>
        <w:t xml:space="preserve">Töövõtjal on õigus </w:t>
      </w:r>
      <w:r w:rsidR="007048D6">
        <w:t>l</w:t>
      </w:r>
      <w:r>
        <w:t xml:space="preserve">epingust taganeda </w:t>
      </w:r>
      <w:r w:rsidR="007048D6">
        <w:t>t</w:t>
      </w:r>
      <w:r>
        <w:t xml:space="preserve">öö lõpetamise võimatuse tõttu </w:t>
      </w:r>
      <w:r w:rsidR="007048D6">
        <w:t>t</w:t>
      </w:r>
      <w:r>
        <w:t>ellija süül.</w:t>
      </w:r>
    </w:p>
    <w:p w14:paraId="282A5C9D" w14:textId="79AE7F6F" w:rsidR="004B7489" w:rsidRDefault="004B7489" w:rsidP="004B7489">
      <w:pPr>
        <w:pStyle w:val="ListParagraph"/>
        <w:widowControl w:val="0"/>
        <w:numPr>
          <w:ilvl w:val="1"/>
          <w:numId w:val="4"/>
        </w:numPr>
        <w:spacing w:line="312" w:lineRule="auto"/>
        <w:ind w:left="567" w:hanging="567"/>
        <w:jc w:val="both"/>
      </w:pPr>
      <w:r>
        <w:t xml:space="preserve">Lepingust taganemisel punktis 9.4 nimetatud põhjustel on </w:t>
      </w:r>
      <w:r w:rsidR="007048D6">
        <w:t>t</w:t>
      </w:r>
      <w:r>
        <w:t xml:space="preserve">ellija kohustatud tasuma </w:t>
      </w:r>
      <w:r w:rsidR="007048D6" w:rsidRPr="00DF6BD2">
        <w:t>t</w:t>
      </w:r>
      <w:r w:rsidRPr="00DF6BD2">
        <w:t xml:space="preserve">öövõtjale faktiliselt tehtud </w:t>
      </w:r>
      <w:r w:rsidR="007048D6" w:rsidRPr="00DF6BD2">
        <w:t>t</w:t>
      </w:r>
      <w:r w:rsidRPr="00DF6BD2">
        <w:t>öö eest.</w:t>
      </w:r>
    </w:p>
    <w:p w14:paraId="047F4866" w14:textId="545BE537" w:rsidR="0049344A" w:rsidRDefault="004B7489" w:rsidP="0049344A">
      <w:pPr>
        <w:pStyle w:val="ListParagraph"/>
        <w:widowControl w:val="0"/>
        <w:numPr>
          <w:ilvl w:val="1"/>
          <w:numId w:val="4"/>
        </w:numPr>
        <w:spacing w:line="312" w:lineRule="auto"/>
        <w:ind w:left="567" w:hanging="567"/>
        <w:jc w:val="both"/>
      </w:pPr>
      <w:r>
        <w:t xml:space="preserve">Lepingut muuta sooviv </w:t>
      </w:r>
      <w:r w:rsidR="007048D6">
        <w:t>p</w:t>
      </w:r>
      <w:r>
        <w:t xml:space="preserve">ool teavitab </w:t>
      </w:r>
      <w:r w:rsidR="007048D6">
        <w:t>l</w:t>
      </w:r>
      <w:r>
        <w:t>epingu muutmise soovist kirjalikult teist Poolt, andes</w:t>
      </w:r>
      <w:r w:rsidR="0049344A">
        <w:t xml:space="preserve"> </w:t>
      </w:r>
      <w:r>
        <w:t xml:space="preserve">teisele </w:t>
      </w:r>
      <w:r w:rsidR="007048D6">
        <w:t>p</w:t>
      </w:r>
      <w:r>
        <w:t>oolele vastamiseks mõistliku tähtaja.</w:t>
      </w:r>
    </w:p>
    <w:p w14:paraId="302FD745" w14:textId="75A0A1AA" w:rsidR="00710133" w:rsidRDefault="004B7489" w:rsidP="0049344A">
      <w:pPr>
        <w:pStyle w:val="ListParagraph"/>
        <w:widowControl w:val="0"/>
        <w:numPr>
          <w:ilvl w:val="1"/>
          <w:numId w:val="4"/>
        </w:numPr>
        <w:spacing w:line="312" w:lineRule="auto"/>
        <w:ind w:left="567" w:hanging="567"/>
        <w:jc w:val="both"/>
      </w:pPr>
      <w:r>
        <w:t xml:space="preserve">Lepingut võib muuta ainult </w:t>
      </w:r>
      <w:r w:rsidR="007048D6">
        <w:t>p</w:t>
      </w:r>
      <w:r>
        <w:t xml:space="preserve">oolte kirjalikul kokkuleppel ja muudatused vormistatakse </w:t>
      </w:r>
      <w:r w:rsidR="007048D6">
        <w:t>l</w:t>
      </w:r>
      <w:r>
        <w:t xml:space="preserve">epingu lisana. Muudatused jõustuvad pärast nende allakirjutamist mõlema </w:t>
      </w:r>
      <w:r w:rsidR="007048D6">
        <w:t>p</w:t>
      </w:r>
      <w:r>
        <w:t>oole poolt või</w:t>
      </w:r>
      <w:r w:rsidR="0049344A">
        <w:t xml:space="preserve"> </w:t>
      </w:r>
      <w:r w:rsidR="007048D6">
        <w:t>p</w:t>
      </w:r>
      <w:r>
        <w:t>oolte määratud tähtajal.</w:t>
      </w:r>
    </w:p>
    <w:p w14:paraId="5D1DBE29" w14:textId="77777777" w:rsidR="0049344A" w:rsidRPr="0049344A" w:rsidRDefault="0049344A" w:rsidP="0049344A">
      <w:pPr>
        <w:pStyle w:val="ListParagraph"/>
        <w:widowControl w:val="0"/>
        <w:spacing w:line="312" w:lineRule="auto"/>
        <w:ind w:left="567"/>
        <w:jc w:val="both"/>
      </w:pPr>
    </w:p>
    <w:p w14:paraId="36623893" w14:textId="77777777" w:rsidR="00710133" w:rsidRPr="00DC2843" w:rsidRDefault="00710133" w:rsidP="00710133">
      <w:pPr>
        <w:pStyle w:val="ListParagraph"/>
        <w:widowControl w:val="0"/>
        <w:numPr>
          <w:ilvl w:val="0"/>
          <w:numId w:val="4"/>
        </w:numPr>
        <w:spacing w:line="312" w:lineRule="auto"/>
        <w:ind w:left="567" w:hanging="567"/>
        <w:jc w:val="both"/>
        <w:rPr>
          <w:b/>
        </w:rPr>
      </w:pPr>
      <w:bookmarkStart w:id="18" w:name="_Toc289263315"/>
      <w:bookmarkStart w:id="19" w:name="_Toc307838525"/>
      <w:r w:rsidRPr="00DC2843">
        <w:rPr>
          <w:b/>
        </w:rPr>
        <w:t>POOLTEVAHELISED TEATED</w:t>
      </w:r>
      <w:bookmarkEnd w:id="18"/>
      <w:bookmarkEnd w:id="19"/>
    </w:p>
    <w:p w14:paraId="0CB6A625" w14:textId="73E1790C" w:rsidR="001B2E42" w:rsidRPr="001B2E42" w:rsidRDefault="006D7765" w:rsidP="001B2E42">
      <w:pPr>
        <w:pStyle w:val="ListParagraph"/>
        <w:widowControl w:val="0"/>
        <w:numPr>
          <w:ilvl w:val="1"/>
          <w:numId w:val="4"/>
        </w:numPr>
        <w:spacing w:line="312" w:lineRule="auto"/>
        <w:ind w:left="567" w:hanging="567"/>
        <w:jc w:val="both"/>
        <w:rPr>
          <w:color w:val="000000" w:themeColor="text1"/>
        </w:rPr>
      </w:pPr>
      <w:r w:rsidRPr="006D7765">
        <w:t xml:space="preserve">Kõik teated seoses </w:t>
      </w:r>
      <w:r w:rsidR="007048D6">
        <w:t>l</w:t>
      </w:r>
      <w:r w:rsidRPr="006D7765">
        <w:t xml:space="preserve">epingu täitmisega esitatakse telefoni, e-posti või kirja teel </w:t>
      </w:r>
      <w:r w:rsidR="007048D6">
        <w:t>l</w:t>
      </w:r>
      <w:r w:rsidRPr="006D7765">
        <w:t xml:space="preserve">epingus nimetatud aadressil või mõnel muul aadressil, mida üks </w:t>
      </w:r>
      <w:r w:rsidR="007048D6">
        <w:t>p</w:t>
      </w:r>
      <w:r w:rsidRPr="006D7765">
        <w:t>ool on teisele teatavaks teinud.</w:t>
      </w:r>
    </w:p>
    <w:p w14:paraId="22480D75" w14:textId="71F8F12D" w:rsidR="001B2E42" w:rsidRPr="001B2E42" w:rsidRDefault="001B2E42" w:rsidP="001B2E42">
      <w:pPr>
        <w:pStyle w:val="ListParagraph"/>
        <w:widowControl w:val="0"/>
        <w:numPr>
          <w:ilvl w:val="1"/>
          <w:numId w:val="4"/>
        </w:numPr>
        <w:spacing w:line="312" w:lineRule="auto"/>
        <w:ind w:left="567" w:hanging="567"/>
        <w:jc w:val="both"/>
        <w:rPr>
          <w:color w:val="000000" w:themeColor="text1"/>
        </w:rPr>
      </w:pPr>
      <w:r>
        <w:t xml:space="preserve">Lepinguga seotud teated tuleb esitada kirjalikult, taasesitamist võimaldavas vormis </w:t>
      </w:r>
      <w:r w:rsidR="00C56435">
        <w:t>p</w:t>
      </w:r>
      <w:r>
        <w:t xml:space="preserve">oolte lepingus märgitud aadressidele, v.a juhtudel, kui sellised teated on informatiivse iseloomuga ning nende edastamine teisele </w:t>
      </w:r>
      <w:r w:rsidR="00C56435">
        <w:t>p</w:t>
      </w:r>
      <w:r>
        <w:t>oolele ei too kaasa õiguslikke tagajärgi.</w:t>
      </w:r>
    </w:p>
    <w:p w14:paraId="026D0D7E" w14:textId="71F5F3CC" w:rsidR="00105841" w:rsidRPr="00105841" w:rsidRDefault="001B2E42" w:rsidP="00105841">
      <w:pPr>
        <w:pStyle w:val="ListParagraph"/>
        <w:widowControl w:val="0"/>
        <w:numPr>
          <w:ilvl w:val="1"/>
          <w:numId w:val="4"/>
        </w:numPr>
        <w:spacing w:line="312" w:lineRule="auto"/>
        <w:ind w:left="567" w:hanging="567"/>
        <w:jc w:val="both"/>
        <w:rPr>
          <w:color w:val="000000" w:themeColor="text1"/>
        </w:rPr>
      </w:pPr>
      <w:r>
        <w:t xml:space="preserve">Teade loetakse teisele </w:t>
      </w:r>
      <w:r w:rsidR="00C56435">
        <w:t>p</w:t>
      </w:r>
      <w:r>
        <w:t xml:space="preserve">oolele üle antuks (adressaadi poolt </w:t>
      </w:r>
      <w:proofErr w:type="spellStart"/>
      <w:r>
        <w:t>kättesaaduks</w:t>
      </w:r>
      <w:proofErr w:type="spellEnd"/>
      <w:r>
        <w:t>) kui:</w:t>
      </w:r>
    </w:p>
    <w:p w14:paraId="7AF6E268" w14:textId="499ACC29" w:rsidR="00105841" w:rsidRPr="001B2E42" w:rsidRDefault="00105841" w:rsidP="00105841">
      <w:pPr>
        <w:pStyle w:val="ListParagraph"/>
        <w:widowControl w:val="0"/>
        <w:numPr>
          <w:ilvl w:val="2"/>
          <w:numId w:val="4"/>
        </w:numPr>
        <w:spacing w:line="312" w:lineRule="auto"/>
        <w:ind w:left="1276" w:hanging="709"/>
        <w:jc w:val="both"/>
        <w:rPr>
          <w:color w:val="000000" w:themeColor="text1"/>
        </w:rPr>
      </w:pPr>
      <w:r>
        <w:t xml:space="preserve">teade on saadetud postiasutuse poolt tähitud kirjaga teise </w:t>
      </w:r>
      <w:r w:rsidR="00C56435">
        <w:t>p</w:t>
      </w:r>
      <w:r>
        <w:t>oole poolt näidatud aadressil ja postitamisest on möödunud 5 (viis) tööpäeva;</w:t>
      </w:r>
    </w:p>
    <w:p w14:paraId="3B056105" w14:textId="45F930A0" w:rsidR="00105841" w:rsidRPr="00105841" w:rsidRDefault="00105841" w:rsidP="00105841">
      <w:pPr>
        <w:pStyle w:val="ListParagraph"/>
        <w:widowControl w:val="0"/>
        <w:numPr>
          <w:ilvl w:val="2"/>
          <w:numId w:val="4"/>
        </w:numPr>
        <w:spacing w:line="312" w:lineRule="auto"/>
        <w:ind w:left="1276" w:hanging="709"/>
        <w:jc w:val="both"/>
        <w:rPr>
          <w:color w:val="000000" w:themeColor="text1"/>
        </w:rPr>
      </w:pPr>
      <w:r>
        <w:t xml:space="preserve">teade on edastatud teisele </w:t>
      </w:r>
      <w:r w:rsidR="00C56435">
        <w:t>p</w:t>
      </w:r>
      <w:r>
        <w:t xml:space="preserve">oolele e-postiga ja teiselt </w:t>
      </w:r>
      <w:r w:rsidR="00C56435">
        <w:t>p</w:t>
      </w:r>
      <w:r>
        <w:t>oolelt on saadud kinnitus teate kättesaamise kohta e-posti teel.</w:t>
      </w:r>
    </w:p>
    <w:p w14:paraId="295E6A01" w14:textId="77777777" w:rsidR="00105841" w:rsidRPr="00105841" w:rsidRDefault="00105841" w:rsidP="00105841">
      <w:pPr>
        <w:pStyle w:val="ListParagraph"/>
        <w:widowControl w:val="0"/>
        <w:numPr>
          <w:ilvl w:val="1"/>
          <w:numId w:val="4"/>
        </w:numPr>
        <w:spacing w:line="312" w:lineRule="auto"/>
        <w:ind w:left="567" w:hanging="567"/>
        <w:jc w:val="both"/>
        <w:rPr>
          <w:color w:val="000000" w:themeColor="text1"/>
        </w:rPr>
      </w:pPr>
      <w:r>
        <w:t>Informatsioonilist teadet võib edastada telefoni, e-posti jm kommunikatsioonivahendi teel.</w:t>
      </w:r>
    </w:p>
    <w:p w14:paraId="1ACD6BE7" w14:textId="6ECEEB7A" w:rsidR="00105841" w:rsidRPr="00105841" w:rsidRDefault="00105841" w:rsidP="00105841">
      <w:pPr>
        <w:pStyle w:val="ListParagraph"/>
        <w:widowControl w:val="0"/>
        <w:numPr>
          <w:ilvl w:val="1"/>
          <w:numId w:val="4"/>
        </w:numPr>
        <w:spacing w:line="312" w:lineRule="auto"/>
        <w:ind w:left="567" w:hanging="567"/>
        <w:jc w:val="both"/>
        <w:rPr>
          <w:color w:val="000000" w:themeColor="text1"/>
        </w:rPr>
      </w:pPr>
      <w:r>
        <w:lastRenderedPageBreak/>
        <w:t xml:space="preserve">Aadressi või kontaktandmete muutusest on </w:t>
      </w:r>
      <w:r w:rsidR="00C56435">
        <w:t>p</w:t>
      </w:r>
      <w:r>
        <w:t xml:space="preserve">ool kohustatud viivitamatult informeerima teist </w:t>
      </w:r>
      <w:r w:rsidR="00C56435">
        <w:t>p</w:t>
      </w:r>
      <w:r>
        <w:t>oolt.</w:t>
      </w:r>
    </w:p>
    <w:p w14:paraId="05FD0251" w14:textId="77777777" w:rsidR="00105841" w:rsidRPr="00105841" w:rsidRDefault="00105841" w:rsidP="00105841">
      <w:pPr>
        <w:pStyle w:val="ListParagraph"/>
        <w:widowControl w:val="0"/>
        <w:spacing w:line="312" w:lineRule="auto"/>
        <w:ind w:left="567"/>
        <w:jc w:val="both"/>
        <w:rPr>
          <w:color w:val="000000" w:themeColor="text1"/>
        </w:rPr>
      </w:pPr>
    </w:p>
    <w:p w14:paraId="5D0196D0" w14:textId="7EF01138" w:rsidR="00710133" w:rsidRPr="00C9530E" w:rsidRDefault="00710133" w:rsidP="00C9530E">
      <w:pPr>
        <w:pStyle w:val="ListParagraph"/>
        <w:widowControl w:val="0"/>
        <w:numPr>
          <w:ilvl w:val="0"/>
          <w:numId w:val="12"/>
        </w:numPr>
        <w:spacing w:line="312" w:lineRule="auto"/>
        <w:ind w:hanging="720"/>
        <w:jc w:val="both"/>
        <w:rPr>
          <w:b/>
          <w:color w:val="000000" w:themeColor="text1"/>
        </w:rPr>
      </w:pPr>
      <w:r w:rsidRPr="00C9530E">
        <w:rPr>
          <w:b/>
          <w:color w:val="000000" w:themeColor="text1"/>
        </w:rPr>
        <w:t>AVALIKKUSE TEAVITAMINE</w:t>
      </w:r>
    </w:p>
    <w:p w14:paraId="4912A723" w14:textId="77777777" w:rsidR="00113A5F" w:rsidRPr="00113A5F" w:rsidRDefault="00710133" w:rsidP="00113A5F">
      <w:pPr>
        <w:pStyle w:val="ListParagraph"/>
        <w:widowControl w:val="0"/>
        <w:numPr>
          <w:ilvl w:val="1"/>
          <w:numId w:val="12"/>
        </w:numPr>
        <w:spacing w:line="312" w:lineRule="auto"/>
        <w:ind w:left="567" w:hanging="567"/>
        <w:jc w:val="both"/>
      </w:pPr>
      <w:r w:rsidRPr="00C9530E">
        <w:rPr>
          <w:color w:val="000000" w:themeColor="text1"/>
        </w:rPr>
        <w:t xml:space="preserve">Töövõtja tagab </w:t>
      </w:r>
    </w:p>
    <w:p w14:paraId="503502CE" w14:textId="0EE7F32A" w:rsidR="00113A5F" w:rsidRPr="007A272C" w:rsidRDefault="00113A5F" w:rsidP="289AF04D">
      <w:pPr>
        <w:pStyle w:val="ListParagraph"/>
        <w:widowControl w:val="0"/>
        <w:numPr>
          <w:ilvl w:val="2"/>
          <w:numId w:val="12"/>
        </w:numPr>
        <w:spacing w:line="312" w:lineRule="auto"/>
        <w:ind w:left="1276" w:hanging="688"/>
        <w:jc w:val="both"/>
        <w:rPr>
          <w:color w:val="000000" w:themeColor="text1"/>
        </w:rPr>
      </w:pPr>
      <w:r w:rsidRPr="007A272C">
        <w:rPr>
          <w:color w:val="000000" w:themeColor="text1"/>
        </w:rPr>
        <w:t xml:space="preserve">viitamise perioodi 2021–2027 Euroopa Liidu ühtekuuluvus- ja siseturvalisuspoliitika fondidest rahastatavale projektile </w:t>
      </w:r>
      <w:r w:rsidR="00582D8F" w:rsidRPr="007A272C">
        <w:rPr>
          <w:color w:val="000000" w:themeColor="text1"/>
        </w:rPr>
        <w:t xml:space="preserve">kohanemisprogrammi </w:t>
      </w:r>
      <w:r w:rsidRPr="007A272C">
        <w:rPr>
          <w:color w:val="000000" w:themeColor="text1"/>
        </w:rPr>
        <w:t>„</w:t>
      </w:r>
      <w:proofErr w:type="spellStart"/>
      <w:r w:rsidRPr="007A272C">
        <w:rPr>
          <w:color w:val="000000" w:themeColor="text1"/>
        </w:rPr>
        <w:t>Settle</w:t>
      </w:r>
      <w:proofErr w:type="spellEnd"/>
      <w:r w:rsidRPr="007A272C">
        <w:rPr>
          <w:color w:val="000000" w:themeColor="text1"/>
        </w:rPr>
        <w:t xml:space="preserve"> in Estonia“</w:t>
      </w:r>
      <w:r w:rsidR="00ED7AE4" w:rsidRPr="007A272C">
        <w:rPr>
          <w:color w:val="000000" w:themeColor="text1"/>
        </w:rPr>
        <w:t xml:space="preserve"> pakkumine</w:t>
      </w:r>
      <w:r w:rsidRPr="007A272C">
        <w:rPr>
          <w:color w:val="000000" w:themeColor="text1"/>
        </w:rPr>
        <w:t xml:space="preserve"> nr (2021-2027.4.07.23-0003) tööga seotud mistahes esinemistes ja sõnavõttudes, e-keskkonnas, trükistes, artiklites, seonduvates materjalides ja dokumentides;</w:t>
      </w:r>
    </w:p>
    <w:p w14:paraId="40FB3025" w14:textId="77777777" w:rsidR="00113A5F" w:rsidRPr="00057C10" w:rsidRDefault="00113A5F" w:rsidP="289AF04D">
      <w:pPr>
        <w:pStyle w:val="ListParagraph"/>
        <w:widowControl w:val="0"/>
        <w:numPr>
          <w:ilvl w:val="2"/>
          <w:numId w:val="12"/>
        </w:numPr>
        <w:spacing w:line="312" w:lineRule="auto"/>
        <w:ind w:left="1276" w:hanging="688"/>
        <w:jc w:val="both"/>
        <w:rPr>
          <w:color w:val="000000" w:themeColor="text1"/>
        </w:rPr>
      </w:pPr>
      <w:r w:rsidRPr="289AF04D">
        <w:rPr>
          <w:color w:val="000000" w:themeColor="text1"/>
        </w:rPr>
        <w:t xml:space="preserve">tähistamise </w:t>
      </w:r>
      <w:r w:rsidRPr="00057C10">
        <w:rPr>
          <w:color w:val="000000" w:themeColor="text1"/>
        </w:rPr>
        <w:t>Euroopa Liidu ühtekuuluvus- ja siseturvalisuspoliitika fondide kaksiklogoga vastavalt Vabariigi Valitsuse kinnitatud määrusele „Perioodi 2021–2027 ühtekuuluvus- ja siseturvalisuspoliitika fondide vahendite andmisest avalikkuse teavitamine“, mis on toodud Riigi Teatajas (https://www.riigiteataja.ee/akt/117052022012). Logofailid asuvad Riigi Tugiteenuste Keskuse kodulehel.</w:t>
      </w:r>
    </w:p>
    <w:p w14:paraId="4F1822D3" w14:textId="0EDB40E9" w:rsidR="00113A5F" w:rsidRPr="00113A5F" w:rsidRDefault="00113A5F" w:rsidP="289AF04D">
      <w:pPr>
        <w:pStyle w:val="ListParagraph"/>
        <w:widowControl w:val="0"/>
        <w:numPr>
          <w:ilvl w:val="2"/>
          <w:numId w:val="12"/>
        </w:numPr>
        <w:spacing w:line="312" w:lineRule="auto"/>
        <w:ind w:left="1276" w:hanging="688"/>
        <w:jc w:val="both"/>
        <w:rPr>
          <w:color w:val="000000" w:themeColor="text1"/>
        </w:rPr>
      </w:pPr>
      <w:r w:rsidRPr="289AF04D">
        <w:rPr>
          <w:color w:val="000000" w:themeColor="text1"/>
        </w:rPr>
        <w:t xml:space="preserve">viitamise Euroopa Liidu ühtekuuluvus- ja siseturvalisuspoliitika fondide rahastusele avalikkuse suuliselt teavitamise korral või juhul, kui </w:t>
      </w:r>
      <w:r w:rsidR="007048D6">
        <w:rPr>
          <w:color w:val="000000" w:themeColor="text1"/>
        </w:rPr>
        <w:t>t</w:t>
      </w:r>
      <w:r w:rsidRPr="289AF04D">
        <w:rPr>
          <w:color w:val="000000" w:themeColor="text1"/>
        </w:rPr>
        <w:t>ööd ei ole võimalik tähistada logoga;</w:t>
      </w:r>
    </w:p>
    <w:p w14:paraId="34756F00" w14:textId="740142DC" w:rsidR="00A3147C" w:rsidRPr="00A3147C" w:rsidRDefault="00113A5F" w:rsidP="00113A5F">
      <w:pPr>
        <w:pStyle w:val="ListParagraph"/>
        <w:widowControl w:val="0"/>
        <w:numPr>
          <w:ilvl w:val="2"/>
          <w:numId w:val="12"/>
        </w:numPr>
        <w:spacing w:line="312" w:lineRule="auto"/>
        <w:ind w:left="1276" w:hanging="688"/>
        <w:jc w:val="both"/>
      </w:pPr>
      <w:r w:rsidRPr="00113A5F">
        <w:rPr>
          <w:color w:val="000000" w:themeColor="text1"/>
        </w:rPr>
        <w:t xml:space="preserve">viitamise </w:t>
      </w:r>
      <w:r w:rsidR="007048D6">
        <w:rPr>
          <w:color w:val="000000" w:themeColor="text1"/>
        </w:rPr>
        <w:t>t</w:t>
      </w:r>
      <w:r w:rsidRPr="00113A5F">
        <w:rPr>
          <w:color w:val="000000" w:themeColor="text1"/>
        </w:rPr>
        <w:t xml:space="preserve">ellijale, kasutades selleks </w:t>
      </w:r>
      <w:r w:rsidR="007048D6">
        <w:rPr>
          <w:color w:val="000000" w:themeColor="text1"/>
        </w:rPr>
        <w:t>t</w:t>
      </w:r>
      <w:r w:rsidRPr="00113A5F">
        <w:rPr>
          <w:color w:val="000000" w:themeColor="text1"/>
        </w:rPr>
        <w:t xml:space="preserve">ellija logo, mille kasutamise hea tava ja formaadid on leitavad aadressil </w:t>
      </w:r>
      <w:hyperlink r:id="rId14" w:history="1">
        <w:r w:rsidR="007A2981" w:rsidRPr="00C7295F">
          <w:rPr>
            <w:rStyle w:val="Hyperlink"/>
          </w:rPr>
          <w:t>https://www.integratsioon.ee/sumboolika-ja-logod</w:t>
        </w:r>
      </w:hyperlink>
      <w:r w:rsidRPr="00113A5F">
        <w:rPr>
          <w:color w:val="000000" w:themeColor="text1"/>
        </w:rPr>
        <w:t xml:space="preserve"> ning rahastajale – Kultuuriministeeriumile </w:t>
      </w:r>
      <w:hyperlink r:id="rId15" w:history="1">
        <w:r w:rsidR="007A2981" w:rsidRPr="00C7295F">
          <w:rPr>
            <w:rStyle w:val="Hyperlink"/>
          </w:rPr>
          <w:t>https://www.kul.ee/asutus-uudised-ja-kontakt/logo</w:t>
        </w:r>
      </w:hyperlink>
      <w:r w:rsidRPr="00113A5F">
        <w:rPr>
          <w:color w:val="000000" w:themeColor="text1"/>
        </w:rPr>
        <w:t>.</w:t>
      </w:r>
    </w:p>
    <w:p w14:paraId="5454F600" w14:textId="5DD10BCD" w:rsidR="00A3147C" w:rsidRDefault="00A3147C" w:rsidP="00A3147C">
      <w:pPr>
        <w:pStyle w:val="ListParagraph"/>
        <w:widowControl w:val="0"/>
        <w:numPr>
          <w:ilvl w:val="1"/>
          <w:numId w:val="12"/>
        </w:numPr>
        <w:spacing w:line="312" w:lineRule="auto"/>
        <w:ind w:left="567" w:hanging="567"/>
        <w:jc w:val="both"/>
      </w:pPr>
      <w:r>
        <w:t xml:space="preserve">Teavitusmaterjalide sõnumid ei tohi minna vastuollu </w:t>
      </w:r>
      <w:r w:rsidR="007048D6">
        <w:t>t</w:t>
      </w:r>
      <w:r>
        <w:t xml:space="preserve">ellija tegevuste ega ka </w:t>
      </w:r>
      <w:r w:rsidR="007048D6">
        <w:t>t</w:t>
      </w:r>
      <w:r>
        <w:t xml:space="preserve">öö eesmärkidega. </w:t>
      </w:r>
    </w:p>
    <w:p w14:paraId="2C119E55" w14:textId="26AAB2EE" w:rsidR="00710133" w:rsidRDefault="00A3147C" w:rsidP="00144623">
      <w:pPr>
        <w:pStyle w:val="ListParagraph"/>
        <w:widowControl w:val="0"/>
        <w:numPr>
          <w:ilvl w:val="1"/>
          <w:numId w:val="12"/>
        </w:numPr>
        <w:spacing w:line="312" w:lineRule="auto"/>
        <w:ind w:left="567" w:hanging="567"/>
        <w:jc w:val="both"/>
      </w:pPr>
      <w:r>
        <w:t xml:space="preserve">Kõikide teavitustegevuste ja -materjalide lõpplahendused tuleb enne avalikustamist kooskõlastada </w:t>
      </w:r>
      <w:r w:rsidR="007048D6">
        <w:t>t</w:t>
      </w:r>
      <w:r>
        <w:t>ellijaga.</w:t>
      </w:r>
    </w:p>
    <w:p w14:paraId="2C409266" w14:textId="77777777" w:rsidR="00144623" w:rsidRPr="00DC2843" w:rsidRDefault="00144623" w:rsidP="00144623">
      <w:pPr>
        <w:pStyle w:val="ListParagraph"/>
        <w:widowControl w:val="0"/>
        <w:spacing w:line="312" w:lineRule="auto"/>
        <w:ind w:left="567"/>
        <w:jc w:val="both"/>
      </w:pPr>
    </w:p>
    <w:p w14:paraId="3AF3F5D3" w14:textId="24BAA678" w:rsidR="00710133" w:rsidRPr="008B2531" w:rsidRDefault="00710133" w:rsidP="008B2531">
      <w:pPr>
        <w:pStyle w:val="ListParagraph"/>
        <w:widowControl w:val="0"/>
        <w:numPr>
          <w:ilvl w:val="0"/>
          <w:numId w:val="12"/>
        </w:numPr>
        <w:spacing w:line="312" w:lineRule="auto"/>
        <w:ind w:hanging="720"/>
        <w:jc w:val="both"/>
        <w:rPr>
          <w:b/>
        </w:rPr>
      </w:pPr>
      <w:r w:rsidRPr="008B2531">
        <w:rPr>
          <w:b/>
        </w:rPr>
        <w:t>MUUD TINGIMUSED</w:t>
      </w:r>
    </w:p>
    <w:p w14:paraId="7BECB934" w14:textId="3991C4A7" w:rsidR="008B2531" w:rsidRPr="008B2531" w:rsidRDefault="000929F3" w:rsidP="008B2531">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rsidRPr="000929F3">
        <w:t xml:space="preserve">Pooltel ei ole õigust </w:t>
      </w:r>
      <w:r w:rsidR="007048D6">
        <w:t>l</w:t>
      </w:r>
      <w:r w:rsidRPr="000929F3">
        <w:t xml:space="preserve">epingust tulenevaid õigusi ja kohustusi üle anda kolmandatele isikutele ilma teise </w:t>
      </w:r>
      <w:r w:rsidR="007048D6">
        <w:t>p</w:t>
      </w:r>
      <w:r w:rsidRPr="000929F3">
        <w:t>oole kirjaliku nõusolekuta.</w:t>
      </w:r>
      <w:bookmarkEnd w:id="13"/>
    </w:p>
    <w:p w14:paraId="56033322" w14:textId="77777777" w:rsidR="007914C9" w:rsidRPr="007914C9" w:rsidRDefault="000929F3" w:rsidP="007914C9">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t xml:space="preserve">Leping tühistab kõik </w:t>
      </w:r>
      <w:r w:rsidR="007048D6">
        <w:t>p</w:t>
      </w:r>
      <w:r>
        <w:t xml:space="preserve">oolte vahelised </w:t>
      </w:r>
      <w:r w:rsidR="007048D6">
        <w:t>l</w:t>
      </w:r>
      <w:r>
        <w:t xml:space="preserve">epingus ettenähtud </w:t>
      </w:r>
      <w:r w:rsidR="007048D6">
        <w:t>t</w:t>
      </w:r>
      <w:r>
        <w:t>öö teostamist puudutavad varasemad suulised ja kirjalikud kokkulepped.</w:t>
      </w:r>
    </w:p>
    <w:p w14:paraId="41AEEB13" w14:textId="284FA43D" w:rsidR="007914C9" w:rsidRPr="007914C9" w:rsidRDefault="007914C9" w:rsidP="007914C9">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rsidRPr="00045E71">
        <w:t>Lepingu täitmise keel on eesti keel.</w:t>
      </w:r>
      <w:r w:rsidRPr="007914C9">
        <w:rPr>
          <w:rFonts w:eastAsiaTheme="minorHAnsi"/>
        </w:rPr>
        <w:t xml:space="preserve"> </w:t>
      </w:r>
    </w:p>
    <w:p w14:paraId="10D99D1A" w14:textId="46623C45" w:rsidR="008B2531" w:rsidRPr="008B2531" w:rsidRDefault="000929F3" w:rsidP="008B2531">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t xml:space="preserve">Kõik lepingust tulenevad erimeelsused püüavad </w:t>
      </w:r>
      <w:r w:rsidR="007048D6">
        <w:t>p</w:t>
      </w:r>
      <w:r>
        <w:t>ooled lahendada läbirääkimiste teel. Kokkuleppe mittesaavutamisel lahendatakse vaidlused Harju Maakohtus.</w:t>
      </w:r>
    </w:p>
    <w:p w14:paraId="611B49BC" w14:textId="24664F9B" w:rsidR="008B2531" w:rsidRPr="008B2531" w:rsidRDefault="000929F3" w:rsidP="008B2531">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t xml:space="preserve">Käesoleva </w:t>
      </w:r>
      <w:r w:rsidR="007048D6">
        <w:t>l</w:t>
      </w:r>
      <w:r>
        <w:t xml:space="preserve">epinguga reguleerimata küsimustes juhinduvad </w:t>
      </w:r>
      <w:r w:rsidR="007048D6">
        <w:t>p</w:t>
      </w:r>
      <w:r>
        <w:t>ooled Eesti Vabariigis kehtivatest õigusaktidest.</w:t>
      </w:r>
    </w:p>
    <w:p w14:paraId="40DE5AC9" w14:textId="77777777" w:rsidR="008B2531" w:rsidRPr="008B2531" w:rsidRDefault="000929F3" w:rsidP="008B2531">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t>Pooled allkirjastavad lepingu digitaalselt.</w:t>
      </w:r>
    </w:p>
    <w:p w14:paraId="253D6F2B" w14:textId="77777777" w:rsidR="002E6F4F" w:rsidRPr="002E6F4F" w:rsidRDefault="000929F3" w:rsidP="002E6F4F">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lastRenderedPageBreak/>
        <w:t>Lepingu juurde kuuluvad:</w:t>
      </w:r>
    </w:p>
    <w:p w14:paraId="572DBFE1" w14:textId="05B73F66" w:rsidR="002E6F4F" w:rsidRPr="002E6F4F" w:rsidRDefault="000929F3" w:rsidP="002E6F4F">
      <w:pPr>
        <w:pStyle w:val="ListParagraph"/>
        <w:widowControl w:val="0"/>
        <w:numPr>
          <w:ilvl w:val="2"/>
          <w:numId w:val="12"/>
        </w:numPr>
        <w:tabs>
          <w:tab w:val="left" w:pos="567"/>
        </w:tabs>
        <w:autoSpaceDE w:val="0"/>
        <w:autoSpaceDN w:val="0"/>
        <w:adjustRightInd w:val="0"/>
        <w:spacing w:line="312" w:lineRule="auto"/>
        <w:ind w:left="1276" w:right="-6"/>
        <w:jc w:val="both"/>
        <w:rPr>
          <w:color w:val="000000" w:themeColor="text1"/>
        </w:rPr>
      </w:pPr>
      <w:r>
        <w:t xml:space="preserve">Lisa 1. Kutse pakkumuse esitamiseks </w:t>
      </w:r>
    </w:p>
    <w:p w14:paraId="44F3C367" w14:textId="366E72B1" w:rsidR="000929F3" w:rsidRPr="002E6F4F" w:rsidRDefault="000929F3" w:rsidP="002E6F4F">
      <w:pPr>
        <w:pStyle w:val="ListParagraph"/>
        <w:widowControl w:val="0"/>
        <w:numPr>
          <w:ilvl w:val="2"/>
          <w:numId w:val="12"/>
        </w:numPr>
        <w:tabs>
          <w:tab w:val="left" w:pos="567"/>
        </w:tabs>
        <w:autoSpaceDE w:val="0"/>
        <w:autoSpaceDN w:val="0"/>
        <w:adjustRightInd w:val="0"/>
        <w:spacing w:line="312" w:lineRule="auto"/>
        <w:ind w:left="1276" w:right="-6"/>
        <w:jc w:val="both"/>
        <w:rPr>
          <w:color w:val="000000" w:themeColor="text1"/>
        </w:rPr>
      </w:pPr>
      <w:r>
        <w:t xml:space="preserve">Lisa 2. </w:t>
      </w:r>
      <w:r w:rsidR="00057225">
        <w:t>Töövõtja</w:t>
      </w:r>
      <w:r w:rsidR="002E6F4F">
        <w:t xml:space="preserve"> </w:t>
      </w:r>
      <w:r>
        <w:t>pakkumus.</w:t>
      </w:r>
    </w:p>
    <w:p w14:paraId="5B1F2801" w14:textId="75AA3D8C" w:rsidR="00710133" w:rsidRPr="00DC2843" w:rsidRDefault="00710133" w:rsidP="00710133">
      <w:pPr>
        <w:pStyle w:val="ListParagraph"/>
        <w:widowControl w:val="0"/>
        <w:autoSpaceDE w:val="0"/>
        <w:autoSpaceDN w:val="0"/>
        <w:adjustRightInd w:val="0"/>
        <w:spacing w:line="312" w:lineRule="auto"/>
        <w:ind w:left="360"/>
        <w:jc w:val="left"/>
        <w:rPr>
          <w:color w:val="000000" w:themeColor="text1"/>
        </w:rPr>
      </w:pPr>
    </w:p>
    <w:p w14:paraId="554E8B93" w14:textId="77777777" w:rsidR="00710133" w:rsidRPr="00DC2843" w:rsidRDefault="00710133" w:rsidP="00710133">
      <w:pPr>
        <w:widowControl w:val="0"/>
        <w:autoSpaceDE w:val="0"/>
        <w:autoSpaceDN w:val="0"/>
        <w:adjustRightInd w:val="0"/>
        <w:spacing w:line="312" w:lineRule="auto"/>
        <w:ind w:right="-6"/>
        <w:jc w:val="both"/>
        <w:rPr>
          <w:color w:val="000000" w:themeColor="text1"/>
          <w:szCs w:val="24"/>
        </w:rPr>
      </w:pPr>
    </w:p>
    <w:p w14:paraId="414D5EBE" w14:textId="77777777" w:rsidR="00710133" w:rsidRPr="00DC2843" w:rsidRDefault="00710133" w:rsidP="008B2531">
      <w:pPr>
        <w:pStyle w:val="ListParagraph"/>
        <w:widowControl w:val="0"/>
        <w:numPr>
          <w:ilvl w:val="0"/>
          <w:numId w:val="12"/>
        </w:numPr>
        <w:spacing w:line="312" w:lineRule="auto"/>
        <w:ind w:left="426" w:hanging="426"/>
        <w:jc w:val="both"/>
        <w:rPr>
          <w:color w:val="000000" w:themeColor="text1"/>
        </w:rPr>
      </w:pPr>
      <w:bookmarkStart w:id="20" w:name="_Toc191973939"/>
      <w:bookmarkStart w:id="21" w:name="_Toc289263317"/>
      <w:bookmarkStart w:id="22" w:name="_Toc307838527"/>
      <w:r w:rsidRPr="00DC2843">
        <w:rPr>
          <w:b/>
        </w:rPr>
        <w:t>POOLTE ALLKIRJAD</w:t>
      </w:r>
      <w:bookmarkEnd w:id="20"/>
      <w:bookmarkEnd w:id="21"/>
      <w:bookmarkEnd w:id="22"/>
    </w:p>
    <w:p w14:paraId="50387EC8" w14:textId="77777777" w:rsidR="00710133" w:rsidRPr="00DC2843" w:rsidRDefault="00710133" w:rsidP="00710133">
      <w:pPr>
        <w:widowControl w:val="0"/>
        <w:spacing w:line="312" w:lineRule="auto"/>
        <w:jc w:val="both"/>
        <w:rPr>
          <w:color w:val="000000" w:themeColor="text1"/>
          <w:szCs w:val="24"/>
        </w:rPr>
      </w:pPr>
    </w:p>
    <w:tbl>
      <w:tblPr>
        <w:tblW w:w="9039" w:type="dxa"/>
        <w:tblLayout w:type="fixed"/>
        <w:tblLook w:val="0000" w:firstRow="0" w:lastRow="0" w:firstColumn="0" w:lastColumn="0" w:noHBand="0" w:noVBand="0"/>
      </w:tblPr>
      <w:tblGrid>
        <w:gridCol w:w="3936"/>
        <w:gridCol w:w="567"/>
        <w:gridCol w:w="4536"/>
      </w:tblGrid>
      <w:tr w:rsidR="00710133" w:rsidRPr="00DC2843" w14:paraId="24D25C47" w14:textId="77777777" w:rsidTr="004F1E72">
        <w:tc>
          <w:tcPr>
            <w:tcW w:w="3936" w:type="dxa"/>
            <w:tcBorders>
              <w:left w:val="nil"/>
              <w:bottom w:val="nil"/>
              <w:right w:val="nil"/>
            </w:tcBorders>
          </w:tcPr>
          <w:p w14:paraId="22649DBE" w14:textId="77777777" w:rsidR="00710133" w:rsidRPr="00DC2843" w:rsidRDefault="00710133" w:rsidP="004F1E72">
            <w:pPr>
              <w:widowControl w:val="0"/>
              <w:spacing w:line="312" w:lineRule="auto"/>
              <w:jc w:val="both"/>
              <w:rPr>
                <w:color w:val="000000" w:themeColor="text1"/>
                <w:szCs w:val="24"/>
              </w:rPr>
            </w:pPr>
            <w:r w:rsidRPr="00DC2843">
              <w:rPr>
                <w:color w:val="000000" w:themeColor="text1"/>
                <w:szCs w:val="24"/>
              </w:rPr>
              <w:t>Tellija:</w:t>
            </w:r>
          </w:p>
        </w:tc>
        <w:tc>
          <w:tcPr>
            <w:tcW w:w="567" w:type="dxa"/>
            <w:tcBorders>
              <w:left w:val="nil"/>
              <w:bottom w:val="nil"/>
              <w:right w:val="nil"/>
            </w:tcBorders>
          </w:tcPr>
          <w:p w14:paraId="090448C2" w14:textId="77777777" w:rsidR="00710133" w:rsidRPr="00DC2843" w:rsidRDefault="00710133" w:rsidP="004F1E72">
            <w:pPr>
              <w:widowControl w:val="0"/>
              <w:spacing w:line="312" w:lineRule="auto"/>
              <w:jc w:val="both"/>
              <w:rPr>
                <w:color w:val="000000" w:themeColor="text1"/>
                <w:szCs w:val="24"/>
              </w:rPr>
            </w:pPr>
          </w:p>
        </w:tc>
        <w:tc>
          <w:tcPr>
            <w:tcW w:w="4536" w:type="dxa"/>
            <w:tcBorders>
              <w:left w:val="nil"/>
              <w:bottom w:val="nil"/>
              <w:right w:val="nil"/>
            </w:tcBorders>
          </w:tcPr>
          <w:p w14:paraId="0467FFF0" w14:textId="77777777" w:rsidR="00710133" w:rsidRPr="00DC2843" w:rsidRDefault="00710133" w:rsidP="004F1E72">
            <w:pPr>
              <w:widowControl w:val="0"/>
              <w:spacing w:line="312" w:lineRule="auto"/>
              <w:jc w:val="both"/>
              <w:rPr>
                <w:color w:val="000000" w:themeColor="text1"/>
                <w:szCs w:val="24"/>
              </w:rPr>
            </w:pPr>
            <w:r w:rsidRPr="00DC2843">
              <w:rPr>
                <w:color w:val="000000" w:themeColor="text1"/>
                <w:szCs w:val="24"/>
              </w:rPr>
              <w:t>Töövõtja:</w:t>
            </w:r>
          </w:p>
        </w:tc>
      </w:tr>
      <w:tr w:rsidR="00710133" w:rsidRPr="00DC2843" w14:paraId="2CB216EB" w14:textId="77777777" w:rsidTr="004F1E72">
        <w:trPr>
          <w:trHeight w:val="596"/>
        </w:trPr>
        <w:tc>
          <w:tcPr>
            <w:tcW w:w="3936" w:type="dxa"/>
            <w:tcBorders>
              <w:left w:val="nil"/>
              <w:bottom w:val="nil"/>
              <w:right w:val="nil"/>
            </w:tcBorders>
          </w:tcPr>
          <w:p w14:paraId="352ACB36" w14:textId="77777777" w:rsidR="00710133" w:rsidRPr="00DC2843" w:rsidRDefault="00710133" w:rsidP="004F1E72">
            <w:pPr>
              <w:widowControl w:val="0"/>
              <w:spacing w:line="312" w:lineRule="auto"/>
              <w:jc w:val="both"/>
              <w:rPr>
                <w:color w:val="000000" w:themeColor="text1"/>
                <w:szCs w:val="24"/>
              </w:rPr>
            </w:pPr>
          </w:p>
          <w:p w14:paraId="45C2B208" w14:textId="77777777" w:rsidR="00710133" w:rsidRPr="00DC2843" w:rsidRDefault="00710133" w:rsidP="004F1E72">
            <w:pPr>
              <w:widowControl w:val="0"/>
              <w:spacing w:line="312" w:lineRule="auto"/>
              <w:jc w:val="both"/>
              <w:rPr>
                <w:color w:val="000000" w:themeColor="text1"/>
                <w:szCs w:val="24"/>
              </w:rPr>
            </w:pPr>
            <w:r w:rsidRPr="00DC2843">
              <w:rPr>
                <w:szCs w:val="24"/>
              </w:rPr>
              <w:t>(allkirjastatud digitaalselt)</w:t>
            </w:r>
          </w:p>
          <w:p w14:paraId="5934A775" w14:textId="77777777" w:rsidR="00710133" w:rsidRPr="00DC2843" w:rsidRDefault="00710133" w:rsidP="004F1E72">
            <w:pPr>
              <w:widowControl w:val="0"/>
              <w:spacing w:line="312" w:lineRule="auto"/>
              <w:jc w:val="both"/>
              <w:rPr>
                <w:color w:val="000000" w:themeColor="text1"/>
                <w:szCs w:val="24"/>
              </w:rPr>
            </w:pPr>
          </w:p>
        </w:tc>
        <w:tc>
          <w:tcPr>
            <w:tcW w:w="567" w:type="dxa"/>
            <w:tcBorders>
              <w:left w:val="nil"/>
              <w:bottom w:val="nil"/>
              <w:right w:val="nil"/>
            </w:tcBorders>
          </w:tcPr>
          <w:p w14:paraId="54092971" w14:textId="77777777" w:rsidR="00710133" w:rsidRPr="00DC2843" w:rsidRDefault="00710133" w:rsidP="004F1E72">
            <w:pPr>
              <w:widowControl w:val="0"/>
              <w:spacing w:line="312" w:lineRule="auto"/>
              <w:jc w:val="both"/>
              <w:rPr>
                <w:color w:val="000000" w:themeColor="text1"/>
                <w:szCs w:val="24"/>
              </w:rPr>
            </w:pPr>
          </w:p>
        </w:tc>
        <w:tc>
          <w:tcPr>
            <w:tcW w:w="4536" w:type="dxa"/>
            <w:tcBorders>
              <w:left w:val="nil"/>
              <w:bottom w:val="nil"/>
              <w:right w:val="nil"/>
            </w:tcBorders>
          </w:tcPr>
          <w:p w14:paraId="7E87AA24" w14:textId="77777777" w:rsidR="00710133" w:rsidRPr="00DC2843" w:rsidRDefault="00710133" w:rsidP="004F1E72">
            <w:pPr>
              <w:widowControl w:val="0"/>
              <w:spacing w:line="312" w:lineRule="auto"/>
              <w:jc w:val="both"/>
              <w:rPr>
                <w:color w:val="000000" w:themeColor="text1"/>
                <w:szCs w:val="24"/>
              </w:rPr>
            </w:pPr>
          </w:p>
          <w:p w14:paraId="35971BF8" w14:textId="77777777" w:rsidR="00710133" w:rsidRPr="00DC2843" w:rsidRDefault="00710133" w:rsidP="004F1E72">
            <w:pPr>
              <w:widowControl w:val="0"/>
              <w:spacing w:line="312" w:lineRule="auto"/>
              <w:jc w:val="both"/>
              <w:rPr>
                <w:color w:val="000000" w:themeColor="text1"/>
                <w:szCs w:val="24"/>
              </w:rPr>
            </w:pPr>
            <w:r w:rsidRPr="00DC2843">
              <w:rPr>
                <w:szCs w:val="24"/>
              </w:rPr>
              <w:t>(allkirjastatud digitaalselt)</w:t>
            </w:r>
          </w:p>
          <w:p w14:paraId="0118BA5C" w14:textId="77777777" w:rsidR="00710133" w:rsidRPr="00DC2843" w:rsidRDefault="00710133" w:rsidP="004F1E72">
            <w:pPr>
              <w:widowControl w:val="0"/>
              <w:spacing w:line="312" w:lineRule="auto"/>
              <w:jc w:val="both"/>
              <w:rPr>
                <w:color w:val="000000" w:themeColor="text1"/>
                <w:szCs w:val="24"/>
              </w:rPr>
            </w:pPr>
          </w:p>
        </w:tc>
      </w:tr>
      <w:tr w:rsidR="00710133" w:rsidRPr="00DC2843" w14:paraId="05E2153D" w14:textId="77777777" w:rsidTr="004F1E72">
        <w:trPr>
          <w:trHeight w:val="64"/>
        </w:trPr>
        <w:tc>
          <w:tcPr>
            <w:tcW w:w="3936" w:type="dxa"/>
            <w:tcBorders>
              <w:top w:val="single" w:sz="4" w:space="0" w:color="auto"/>
              <w:left w:val="nil"/>
              <w:bottom w:val="nil"/>
              <w:right w:val="nil"/>
            </w:tcBorders>
          </w:tcPr>
          <w:p w14:paraId="4725F164" w14:textId="75D3B9A2" w:rsidR="00710133" w:rsidRPr="003C3B96" w:rsidRDefault="003C3B96" w:rsidP="004F1E72">
            <w:pPr>
              <w:widowControl w:val="0"/>
              <w:spacing w:line="312" w:lineRule="auto"/>
              <w:jc w:val="both"/>
              <w:rPr>
                <w:color w:val="000000" w:themeColor="text1"/>
                <w:szCs w:val="24"/>
              </w:rPr>
            </w:pPr>
            <w:r w:rsidRPr="003C3B96">
              <w:rPr>
                <w:color w:val="000000" w:themeColor="text1"/>
                <w:szCs w:val="24"/>
              </w:rPr>
              <w:t xml:space="preserve">Dmitri </w:t>
            </w:r>
            <w:proofErr w:type="spellStart"/>
            <w:r w:rsidRPr="003C3B96">
              <w:rPr>
                <w:color w:val="000000" w:themeColor="text1"/>
                <w:szCs w:val="24"/>
              </w:rPr>
              <w:t>Moskovtsev</w:t>
            </w:r>
            <w:proofErr w:type="spellEnd"/>
          </w:p>
        </w:tc>
        <w:tc>
          <w:tcPr>
            <w:tcW w:w="567" w:type="dxa"/>
            <w:tcBorders>
              <w:top w:val="nil"/>
              <w:left w:val="nil"/>
              <w:bottom w:val="nil"/>
              <w:right w:val="nil"/>
            </w:tcBorders>
          </w:tcPr>
          <w:p w14:paraId="15AA5B44" w14:textId="77777777" w:rsidR="00710133" w:rsidRPr="00DC2843" w:rsidRDefault="00710133" w:rsidP="004F1E72">
            <w:pPr>
              <w:widowControl w:val="0"/>
              <w:spacing w:line="312" w:lineRule="auto"/>
              <w:jc w:val="both"/>
              <w:rPr>
                <w:color w:val="000000" w:themeColor="text1"/>
                <w:szCs w:val="24"/>
                <w:highlight w:val="lightGray"/>
              </w:rPr>
            </w:pPr>
          </w:p>
        </w:tc>
        <w:tc>
          <w:tcPr>
            <w:tcW w:w="4536" w:type="dxa"/>
            <w:tcBorders>
              <w:top w:val="single" w:sz="4" w:space="0" w:color="auto"/>
              <w:left w:val="nil"/>
              <w:bottom w:val="nil"/>
              <w:right w:val="nil"/>
            </w:tcBorders>
          </w:tcPr>
          <w:p w14:paraId="437BF7E6" w14:textId="5D39D421" w:rsidR="00710133" w:rsidRPr="00DC2843" w:rsidRDefault="007048D6" w:rsidP="004F1E72">
            <w:pPr>
              <w:widowControl w:val="0"/>
              <w:spacing w:line="312" w:lineRule="auto"/>
              <w:jc w:val="both"/>
              <w:rPr>
                <w:color w:val="000000" w:themeColor="text1"/>
                <w:szCs w:val="24"/>
              </w:rPr>
            </w:pPr>
            <w:r>
              <w:rPr>
                <w:color w:val="000000" w:themeColor="text1"/>
                <w:szCs w:val="24"/>
              </w:rPr>
              <w:t>………..</w:t>
            </w:r>
          </w:p>
        </w:tc>
      </w:tr>
    </w:tbl>
    <w:p w14:paraId="357E11D0" w14:textId="77777777" w:rsidR="001778EA" w:rsidRDefault="001778EA"/>
    <w:sectPr w:rsidR="001778E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yke Laur" w:date="2026-01-13T11:25:00Z" w:initials="EL">
    <w:p w14:paraId="6D84D45F" w14:textId="77777777" w:rsidR="0072165D" w:rsidRDefault="0072165D" w:rsidP="0072165D">
      <w:pPr>
        <w:pStyle w:val="CommentText"/>
      </w:pPr>
      <w:r>
        <w:rPr>
          <w:rStyle w:val="CommentReference"/>
        </w:rPr>
        <w:annotationRef/>
      </w:r>
      <w:r>
        <w:t>Vt kommentaarid pakkumuskutses punkti 1.7 juures,</w:t>
      </w:r>
    </w:p>
  </w:comment>
  <w:comment w:id="12" w:author="Eyke Laur" w:date="2026-01-13T11:32:00Z" w:initials="EL">
    <w:p w14:paraId="3DD24092" w14:textId="77777777" w:rsidR="00146EFB" w:rsidRDefault="00146EFB" w:rsidP="00146EFB">
      <w:pPr>
        <w:pStyle w:val="CommentText"/>
      </w:pPr>
      <w:r>
        <w:rPr>
          <w:rStyle w:val="CommentReference"/>
        </w:rPr>
        <w:annotationRef/>
      </w:r>
      <w:r>
        <w:t>Vt ka pakkumuskutse punkt 1.7 ja lepingu punkt 4.7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84D45F" w15:done="1"/>
  <w15:commentEx w15:paraId="3DD2409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1D8B3C" w16cex:dateUtc="2026-01-13T09:25:00Z"/>
  <w16cex:commentExtensible w16cex:durableId="0FE86125" w16cex:dateUtc="2026-01-13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84D45F" w16cid:durableId="4C1D8B3C"/>
  <w16cid:commentId w16cid:paraId="3DD24092" w16cid:durableId="0FE861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ADD"/>
    <w:multiLevelType w:val="multilevel"/>
    <w:tmpl w:val="08D29D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B17A5B"/>
    <w:multiLevelType w:val="multilevel"/>
    <w:tmpl w:val="8884A67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14E82CC7"/>
    <w:multiLevelType w:val="multilevel"/>
    <w:tmpl w:val="488C90EA"/>
    <w:lvl w:ilvl="0">
      <w:start w:val="6"/>
      <w:numFmt w:val="decimal"/>
      <w:lvlText w:val="%1."/>
      <w:lvlJc w:val="left"/>
      <w:pPr>
        <w:ind w:left="360" w:hanging="360"/>
      </w:pPr>
      <w:rPr>
        <w:rFonts w:hint="default"/>
        <w:b/>
        <w:bCs/>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5AD34C9"/>
    <w:multiLevelType w:val="hybridMultilevel"/>
    <w:tmpl w:val="8F6C9E30"/>
    <w:lvl w:ilvl="0" w:tplc="3B582CCC">
      <w:start w:val="1"/>
      <w:numFmt w:val="lowerLetter"/>
      <w:lvlText w:val="%1)"/>
      <w:lvlJc w:val="left"/>
      <w:pPr>
        <w:ind w:left="720" w:hanging="360"/>
      </w:pPr>
    </w:lvl>
    <w:lvl w:ilvl="1" w:tplc="12DCDFB2">
      <w:start w:val="1"/>
      <w:numFmt w:val="lowerLetter"/>
      <w:lvlText w:val="%2)"/>
      <w:lvlJc w:val="left"/>
      <w:pPr>
        <w:ind w:left="720" w:hanging="360"/>
      </w:pPr>
    </w:lvl>
    <w:lvl w:ilvl="2" w:tplc="3C1C694E">
      <w:start w:val="1"/>
      <w:numFmt w:val="lowerLetter"/>
      <w:lvlText w:val="%3)"/>
      <w:lvlJc w:val="left"/>
      <w:pPr>
        <w:ind w:left="720" w:hanging="360"/>
      </w:pPr>
    </w:lvl>
    <w:lvl w:ilvl="3" w:tplc="2F7C2A88">
      <w:start w:val="1"/>
      <w:numFmt w:val="lowerLetter"/>
      <w:lvlText w:val="%4)"/>
      <w:lvlJc w:val="left"/>
      <w:pPr>
        <w:ind w:left="720" w:hanging="360"/>
      </w:pPr>
    </w:lvl>
    <w:lvl w:ilvl="4" w:tplc="284EAA94">
      <w:start w:val="1"/>
      <w:numFmt w:val="lowerLetter"/>
      <w:lvlText w:val="%5)"/>
      <w:lvlJc w:val="left"/>
      <w:pPr>
        <w:ind w:left="720" w:hanging="360"/>
      </w:pPr>
    </w:lvl>
    <w:lvl w:ilvl="5" w:tplc="98A453B0">
      <w:start w:val="1"/>
      <w:numFmt w:val="lowerLetter"/>
      <w:lvlText w:val="%6)"/>
      <w:lvlJc w:val="left"/>
      <w:pPr>
        <w:ind w:left="720" w:hanging="360"/>
      </w:pPr>
    </w:lvl>
    <w:lvl w:ilvl="6" w:tplc="E6E8F3A2">
      <w:start w:val="1"/>
      <w:numFmt w:val="lowerLetter"/>
      <w:lvlText w:val="%7)"/>
      <w:lvlJc w:val="left"/>
      <w:pPr>
        <w:ind w:left="720" w:hanging="360"/>
      </w:pPr>
    </w:lvl>
    <w:lvl w:ilvl="7" w:tplc="479ED010">
      <w:start w:val="1"/>
      <w:numFmt w:val="lowerLetter"/>
      <w:lvlText w:val="%8)"/>
      <w:lvlJc w:val="left"/>
      <w:pPr>
        <w:ind w:left="720" w:hanging="360"/>
      </w:pPr>
    </w:lvl>
    <w:lvl w:ilvl="8" w:tplc="9800E56C">
      <w:start w:val="1"/>
      <w:numFmt w:val="lowerLetter"/>
      <w:lvlText w:val="%9)"/>
      <w:lvlJc w:val="left"/>
      <w:pPr>
        <w:ind w:left="720" w:hanging="360"/>
      </w:pPr>
    </w:lvl>
  </w:abstractNum>
  <w:abstractNum w:abstractNumId="4" w15:restartNumberingAfterBreak="0">
    <w:nsid w:val="29FB3347"/>
    <w:multiLevelType w:val="multilevel"/>
    <w:tmpl w:val="D9F653CE"/>
    <w:lvl w:ilvl="0">
      <w:start w:val="1"/>
      <w:numFmt w:val="decimal"/>
      <w:lvlText w:val="%1."/>
      <w:lvlJc w:val="left"/>
      <w:pPr>
        <w:ind w:left="1070" w:hanging="360"/>
      </w:pPr>
      <w:rPr>
        <w:rFonts w:ascii="Times New Roman" w:hAnsi="Times New Roman" w:cs="Times New Roman" w:hint="default"/>
        <w:b/>
        <w:i w:val="0"/>
        <w:color w:val="000000" w:themeColor="text1"/>
        <w:sz w:val="24"/>
        <w:szCs w:val="24"/>
      </w:rPr>
    </w:lvl>
    <w:lvl w:ilvl="1">
      <w:start w:val="1"/>
      <w:numFmt w:val="decimal"/>
      <w:lvlText w:val="%1.%2."/>
      <w:lvlJc w:val="left"/>
      <w:pPr>
        <w:ind w:left="360" w:hanging="360"/>
      </w:pPr>
      <w:rPr>
        <w:rFonts w:ascii="Times New Roman" w:hAnsi="Times New Roman" w:cs="Times New Roman" w:hint="default"/>
        <w:b w:val="0"/>
        <w:i w:val="0"/>
        <w:color w:val="auto"/>
        <w:sz w:val="24"/>
        <w:szCs w:val="28"/>
      </w:rPr>
    </w:lvl>
    <w:lvl w:ilvl="2">
      <w:start w:val="1"/>
      <w:numFmt w:val="decimal"/>
      <w:lvlText w:val="%1.%2.%3."/>
      <w:lvlJc w:val="left"/>
      <w:pPr>
        <w:ind w:left="1997" w:hanging="720"/>
      </w:pPr>
      <w:rPr>
        <w:rFonts w:hint="default"/>
        <w:b w:val="0"/>
        <w:i w:val="0"/>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32F547F"/>
    <w:multiLevelType w:val="hybridMultilevel"/>
    <w:tmpl w:val="AB8E0CAE"/>
    <w:lvl w:ilvl="0" w:tplc="F3BC2C42">
      <w:start w:val="1"/>
      <w:numFmt w:val="lowerLetter"/>
      <w:lvlText w:val="%1)"/>
      <w:lvlJc w:val="left"/>
      <w:pPr>
        <w:ind w:left="720" w:hanging="360"/>
      </w:pPr>
    </w:lvl>
    <w:lvl w:ilvl="1" w:tplc="4FDAC58A">
      <w:start w:val="1"/>
      <w:numFmt w:val="lowerLetter"/>
      <w:lvlText w:val="%2)"/>
      <w:lvlJc w:val="left"/>
      <w:pPr>
        <w:ind w:left="720" w:hanging="360"/>
      </w:pPr>
    </w:lvl>
    <w:lvl w:ilvl="2" w:tplc="C376F7C4">
      <w:start w:val="1"/>
      <w:numFmt w:val="lowerLetter"/>
      <w:lvlText w:val="%3)"/>
      <w:lvlJc w:val="left"/>
      <w:pPr>
        <w:ind w:left="720" w:hanging="360"/>
      </w:pPr>
    </w:lvl>
    <w:lvl w:ilvl="3" w:tplc="E042D88A">
      <w:start w:val="1"/>
      <w:numFmt w:val="lowerLetter"/>
      <w:lvlText w:val="%4)"/>
      <w:lvlJc w:val="left"/>
      <w:pPr>
        <w:ind w:left="720" w:hanging="360"/>
      </w:pPr>
    </w:lvl>
    <w:lvl w:ilvl="4" w:tplc="ACAA7BFA">
      <w:start w:val="1"/>
      <w:numFmt w:val="lowerLetter"/>
      <w:lvlText w:val="%5)"/>
      <w:lvlJc w:val="left"/>
      <w:pPr>
        <w:ind w:left="720" w:hanging="360"/>
      </w:pPr>
    </w:lvl>
    <w:lvl w:ilvl="5" w:tplc="CA50F8B2">
      <w:start w:val="1"/>
      <w:numFmt w:val="lowerLetter"/>
      <w:lvlText w:val="%6)"/>
      <w:lvlJc w:val="left"/>
      <w:pPr>
        <w:ind w:left="720" w:hanging="360"/>
      </w:pPr>
    </w:lvl>
    <w:lvl w:ilvl="6" w:tplc="8F3447DE">
      <w:start w:val="1"/>
      <w:numFmt w:val="lowerLetter"/>
      <w:lvlText w:val="%7)"/>
      <w:lvlJc w:val="left"/>
      <w:pPr>
        <w:ind w:left="720" w:hanging="360"/>
      </w:pPr>
    </w:lvl>
    <w:lvl w:ilvl="7" w:tplc="678CEDCC">
      <w:start w:val="1"/>
      <w:numFmt w:val="lowerLetter"/>
      <w:lvlText w:val="%8)"/>
      <w:lvlJc w:val="left"/>
      <w:pPr>
        <w:ind w:left="720" w:hanging="360"/>
      </w:pPr>
    </w:lvl>
    <w:lvl w:ilvl="8" w:tplc="406CEBEA">
      <w:start w:val="1"/>
      <w:numFmt w:val="lowerLetter"/>
      <w:lvlText w:val="%9)"/>
      <w:lvlJc w:val="left"/>
      <w:pPr>
        <w:ind w:left="720" w:hanging="360"/>
      </w:pPr>
    </w:lvl>
  </w:abstractNum>
  <w:abstractNum w:abstractNumId="6" w15:restartNumberingAfterBreak="0">
    <w:nsid w:val="509F2F20"/>
    <w:multiLevelType w:val="multilevel"/>
    <w:tmpl w:val="B1324A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4C596E"/>
    <w:multiLevelType w:val="multilevel"/>
    <w:tmpl w:val="CF266F32"/>
    <w:lvl w:ilvl="0">
      <w:start w:val="1"/>
      <w:numFmt w:val="decimal"/>
      <w:lvlText w:val="%1."/>
      <w:lvlJc w:val="left"/>
      <w:pPr>
        <w:ind w:left="720" w:hanging="360"/>
      </w:pPr>
      <w:rPr>
        <w:rFonts w:hint="default"/>
        <w:b w:val="0"/>
        <w:bCs/>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0E509B"/>
    <w:multiLevelType w:val="multilevel"/>
    <w:tmpl w:val="240C2EF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E1F1054"/>
    <w:multiLevelType w:val="hybridMultilevel"/>
    <w:tmpl w:val="44644394"/>
    <w:lvl w:ilvl="0" w:tplc="78C22102">
      <w:start w:val="1"/>
      <w:numFmt w:val="decimal"/>
      <w:lvlText w:val="7.%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4670837"/>
    <w:multiLevelType w:val="multilevel"/>
    <w:tmpl w:val="3CB8DD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56769C8"/>
    <w:multiLevelType w:val="multilevel"/>
    <w:tmpl w:val="FCAC09B0"/>
    <w:lvl w:ilvl="0">
      <w:start w:val="11"/>
      <w:numFmt w:val="decimal"/>
      <w:lvlText w:val="%1"/>
      <w:lvlJc w:val="left"/>
      <w:pPr>
        <w:ind w:left="720" w:hanging="360"/>
      </w:pPr>
      <w:rPr>
        <w:rFonts w:hint="default"/>
      </w:rPr>
    </w:lvl>
    <w:lvl w:ilvl="1">
      <w:start w:val="1"/>
      <w:numFmt w:val="decimal"/>
      <w:isLgl/>
      <w:lvlText w:val="%1.%2"/>
      <w:lvlJc w:val="left"/>
      <w:pPr>
        <w:ind w:left="1860" w:hanging="420"/>
      </w:pPr>
      <w:rPr>
        <w:rFonts w:hint="default"/>
        <w:color w:val="000000" w:themeColor="text1"/>
      </w:rPr>
    </w:lvl>
    <w:lvl w:ilvl="2">
      <w:start w:val="1"/>
      <w:numFmt w:val="decimal"/>
      <w:isLgl/>
      <w:lvlText w:val="%1.%2.%3"/>
      <w:lvlJc w:val="left"/>
      <w:pPr>
        <w:ind w:left="3240" w:hanging="720"/>
      </w:pPr>
      <w:rPr>
        <w:rFonts w:hint="default"/>
        <w:color w:val="000000" w:themeColor="text1"/>
      </w:rPr>
    </w:lvl>
    <w:lvl w:ilvl="3">
      <w:start w:val="1"/>
      <w:numFmt w:val="decimal"/>
      <w:isLgl/>
      <w:lvlText w:val="%1.%2.%3.%4"/>
      <w:lvlJc w:val="left"/>
      <w:pPr>
        <w:ind w:left="4320" w:hanging="720"/>
      </w:pPr>
      <w:rPr>
        <w:rFonts w:hint="default"/>
        <w:color w:val="000000" w:themeColor="text1"/>
      </w:rPr>
    </w:lvl>
    <w:lvl w:ilvl="4">
      <w:start w:val="1"/>
      <w:numFmt w:val="decimal"/>
      <w:isLgl/>
      <w:lvlText w:val="%1.%2.%3.%4.%5"/>
      <w:lvlJc w:val="left"/>
      <w:pPr>
        <w:ind w:left="5760" w:hanging="1080"/>
      </w:pPr>
      <w:rPr>
        <w:rFonts w:hint="default"/>
        <w:color w:val="000000" w:themeColor="text1"/>
      </w:rPr>
    </w:lvl>
    <w:lvl w:ilvl="5">
      <w:start w:val="1"/>
      <w:numFmt w:val="decimal"/>
      <w:isLgl/>
      <w:lvlText w:val="%1.%2.%3.%4.%5.%6"/>
      <w:lvlJc w:val="left"/>
      <w:pPr>
        <w:ind w:left="6840" w:hanging="1080"/>
      </w:pPr>
      <w:rPr>
        <w:rFonts w:hint="default"/>
        <w:color w:val="000000" w:themeColor="text1"/>
      </w:rPr>
    </w:lvl>
    <w:lvl w:ilvl="6">
      <w:start w:val="1"/>
      <w:numFmt w:val="decimal"/>
      <w:isLgl/>
      <w:lvlText w:val="%1.%2.%3.%4.%5.%6.%7"/>
      <w:lvlJc w:val="left"/>
      <w:pPr>
        <w:ind w:left="8280" w:hanging="1440"/>
      </w:pPr>
      <w:rPr>
        <w:rFonts w:hint="default"/>
        <w:color w:val="000000" w:themeColor="text1"/>
      </w:rPr>
    </w:lvl>
    <w:lvl w:ilvl="7">
      <w:start w:val="1"/>
      <w:numFmt w:val="decimal"/>
      <w:isLgl/>
      <w:lvlText w:val="%1.%2.%3.%4.%5.%6.%7.%8"/>
      <w:lvlJc w:val="left"/>
      <w:pPr>
        <w:ind w:left="9360" w:hanging="1440"/>
      </w:pPr>
      <w:rPr>
        <w:rFonts w:hint="default"/>
        <w:color w:val="000000" w:themeColor="text1"/>
      </w:rPr>
    </w:lvl>
    <w:lvl w:ilvl="8">
      <w:start w:val="1"/>
      <w:numFmt w:val="decimal"/>
      <w:isLgl/>
      <w:lvlText w:val="%1.%2.%3.%4.%5.%6.%7.%8.%9"/>
      <w:lvlJc w:val="left"/>
      <w:pPr>
        <w:ind w:left="10800" w:hanging="1800"/>
      </w:pPr>
      <w:rPr>
        <w:rFonts w:hint="default"/>
        <w:color w:val="000000" w:themeColor="text1"/>
      </w:rPr>
    </w:lvl>
  </w:abstractNum>
  <w:abstractNum w:abstractNumId="12" w15:restartNumberingAfterBreak="0">
    <w:nsid w:val="6F0B5735"/>
    <w:multiLevelType w:val="multilevel"/>
    <w:tmpl w:val="B1F0C930"/>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75631BD8"/>
    <w:multiLevelType w:val="hybridMultilevel"/>
    <w:tmpl w:val="3AF2A138"/>
    <w:lvl w:ilvl="0" w:tplc="CAB62FB2">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68524E6"/>
    <w:multiLevelType w:val="multilevel"/>
    <w:tmpl w:val="736EC352"/>
    <w:lvl w:ilvl="0">
      <w:start w:val="1"/>
      <w:numFmt w:val="decimal"/>
      <w:lvlText w:val="%1."/>
      <w:lvlJc w:val="left"/>
      <w:pPr>
        <w:ind w:left="1800" w:hanging="360"/>
      </w:pPr>
      <w:rPr>
        <w:rFonts w:hint="default"/>
        <w:b/>
      </w:rPr>
    </w:lvl>
    <w:lvl w:ilvl="1">
      <w:start w:val="3"/>
      <w:numFmt w:val="decimal"/>
      <w:isLgl/>
      <w:lvlText w:val="%1.%2"/>
      <w:lvlJc w:val="left"/>
      <w:pPr>
        <w:ind w:left="1920" w:hanging="48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15:restartNumberingAfterBreak="0">
    <w:nsid w:val="7ABE2460"/>
    <w:multiLevelType w:val="multilevel"/>
    <w:tmpl w:val="488C90EA"/>
    <w:lvl w:ilvl="0">
      <w:start w:val="6"/>
      <w:numFmt w:val="decimal"/>
      <w:lvlText w:val="%1."/>
      <w:lvlJc w:val="left"/>
      <w:pPr>
        <w:ind w:left="360" w:hanging="360"/>
      </w:pPr>
      <w:rPr>
        <w:rFonts w:hint="default"/>
        <w:b/>
        <w:bCs/>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DB84DD7"/>
    <w:multiLevelType w:val="hybridMultilevel"/>
    <w:tmpl w:val="D1A40AF6"/>
    <w:lvl w:ilvl="0" w:tplc="F7B0ADEA">
      <w:start w:val="1"/>
      <w:numFmt w:val="lowerLetter"/>
      <w:lvlText w:val="%1)"/>
      <w:lvlJc w:val="left"/>
      <w:pPr>
        <w:ind w:left="720" w:hanging="360"/>
      </w:pPr>
    </w:lvl>
    <w:lvl w:ilvl="1" w:tplc="7F06768A">
      <w:start w:val="1"/>
      <w:numFmt w:val="lowerLetter"/>
      <w:lvlText w:val="%2)"/>
      <w:lvlJc w:val="left"/>
      <w:pPr>
        <w:ind w:left="720" w:hanging="360"/>
      </w:pPr>
    </w:lvl>
    <w:lvl w:ilvl="2" w:tplc="22547BDE">
      <w:start w:val="1"/>
      <w:numFmt w:val="lowerLetter"/>
      <w:lvlText w:val="%3)"/>
      <w:lvlJc w:val="left"/>
      <w:pPr>
        <w:ind w:left="720" w:hanging="360"/>
      </w:pPr>
    </w:lvl>
    <w:lvl w:ilvl="3" w:tplc="5FA81CEE">
      <w:start w:val="1"/>
      <w:numFmt w:val="lowerLetter"/>
      <w:lvlText w:val="%4)"/>
      <w:lvlJc w:val="left"/>
      <w:pPr>
        <w:ind w:left="720" w:hanging="360"/>
      </w:pPr>
    </w:lvl>
    <w:lvl w:ilvl="4" w:tplc="33E085E2">
      <w:start w:val="1"/>
      <w:numFmt w:val="lowerLetter"/>
      <w:lvlText w:val="%5)"/>
      <w:lvlJc w:val="left"/>
      <w:pPr>
        <w:ind w:left="720" w:hanging="360"/>
      </w:pPr>
    </w:lvl>
    <w:lvl w:ilvl="5" w:tplc="D1369E64">
      <w:start w:val="1"/>
      <w:numFmt w:val="lowerLetter"/>
      <w:lvlText w:val="%6)"/>
      <w:lvlJc w:val="left"/>
      <w:pPr>
        <w:ind w:left="720" w:hanging="360"/>
      </w:pPr>
    </w:lvl>
    <w:lvl w:ilvl="6" w:tplc="0A62A864">
      <w:start w:val="1"/>
      <w:numFmt w:val="lowerLetter"/>
      <w:lvlText w:val="%7)"/>
      <w:lvlJc w:val="left"/>
      <w:pPr>
        <w:ind w:left="720" w:hanging="360"/>
      </w:pPr>
    </w:lvl>
    <w:lvl w:ilvl="7" w:tplc="9B12977C">
      <w:start w:val="1"/>
      <w:numFmt w:val="lowerLetter"/>
      <w:lvlText w:val="%8)"/>
      <w:lvlJc w:val="left"/>
      <w:pPr>
        <w:ind w:left="720" w:hanging="360"/>
      </w:pPr>
    </w:lvl>
    <w:lvl w:ilvl="8" w:tplc="1124071E">
      <w:start w:val="1"/>
      <w:numFmt w:val="lowerLetter"/>
      <w:lvlText w:val="%9)"/>
      <w:lvlJc w:val="left"/>
      <w:pPr>
        <w:ind w:left="720" w:hanging="360"/>
      </w:pPr>
    </w:lvl>
  </w:abstractNum>
  <w:num w:numId="1" w16cid:durableId="1297376325">
    <w:abstractNumId w:val="14"/>
  </w:num>
  <w:num w:numId="2" w16cid:durableId="95561248">
    <w:abstractNumId w:val="7"/>
  </w:num>
  <w:num w:numId="3" w16cid:durableId="1099108609">
    <w:abstractNumId w:val="10"/>
  </w:num>
  <w:num w:numId="4" w16cid:durableId="268902552">
    <w:abstractNumId w:val="2"/>
  </w:num>
  <w:num w:numId="5" w16cid:durableId="490830016">
    <w:abstractNumId w:val="6"/>
  </w:num>
  <w:num w:numId="6" w16cid:durableId="698777185">
    <w:abstractNumId w:val="0"/>
  </w:num>
  <w:num w:numId="7" w16cid:durableId="482743106">
    <w:abstractNumId w:val="9"/>
  </w:num>
  <w:num w:numId="8" w16cid:durableId="211618472">
    <w:abstractNumId w:val="1"/>
  </w:num>
  <w:num w:numId="9" w16cid:durableId="1897281469">
    <w:abstractNumId w:val="12"/>
  </w:num>
  <w:num w:numId="10" w16cid:durableId="2510234">
    <w:abstractNumId w:val="13"/>
  </w:num>
  <w:num w:numId="11" w16cid:durableId="868642122">
    <w:abstractNumId w:val="15"/>
  </w:num>
  <w:num w:numId="12" w16cid:durableId="2116170775">
    <w:abstractNumId w:val="11"/>
  </w:num>
  <w:num w:numId="13" w16cid:durableId="15086964">
    <w:abstractNumId w:val="5"/>
  </w:num>
  <w:num w:numId="14" w16cid:durableId="1074862851">
    <w:abstractNumId w:val="8"/>
  </w:num>
  <w:num w:numId="15" w16cid:durableId="180899239">
    <w:abstractNumId w:val="3"/>
  </w:num>
  <w:num w:numId="16" w16cid:durableId="1142504936">
    <w:abstractNumId w:val="16"/>
  </w:num>
  <w:num w:numId="17" w16cid:durableId="13467850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yke Laur">
    <w15:presenceInfo w15:providerId="AD" w15:userId="S::eyke.laur@integratsioon.ee::51436876-99f6-4991-b9b4-917d0df73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33"/>
    <w:rsid w:val="000144EC"/>
    <w:rsid w:val="00015E83"/>
    <w:rsid w:val="000305EC"/>
    <w:rsid w:val="00033C1D"/>
    <w:rsid w:val="00057225"/>
    <w:rsid w:val="00057C10"/>
    <w:rsid w:val="00066A13"/>
    <w:rsid w:val="000714ED"/>
    <w:rsid w:val="00072528"/>
    <w:rsid w:val="000929F3"/>
    <w:rsid w:val="00096672"/>
    <w:rsid w:val="000B26B0"/>
    <w:rsid w:val="000B4C0C"/>
    <w:rsid w:val="000C04FD"/>
    <w:rsid w:val="000D2B62"/>
    <w:rsid w:val="000E2D91"/>
    <w:rsid w:val="000E73CD"/>
    <w:rsid w:val="00105841"/>
    <w:rsid w:val="00113A5F"/>
    <w:rsid w:val="001249BB"/>
    <w:rsid w:val="00144623"/>
    <w:rsid w:val="00146EFB"/>
    <w:rsid w:val="001778EA"/>
    <w:rsid w:val="001A49D3"/>
    <w:rsid w:val="001A54FA"/>
    <w:rsid w:val="001B2E42"/>
    <w:rsid w:val="001E0858"/>
    <w:rsid w:val="001E5F45"/>
    <w:rsid w:val="00212BE7"/>
    <w:rsid w:val="00230995"/>
    <w:rsid w:val="00275B4A"/>
    <w:rsid w:val="002831C7"/>
    <w:rsid w:val="002854FC"/>
    <w:rsid w:val="002A477F"/>
    <w:rsid w:val="002A712B"/>
    <w:rsid w:val="002C6571"/>
    <w:rsid w:val="002D06D8"/>
    <w:rsid w:val="002E6F4F"/>
    <w:rsid w:val="00325A18"/>
    <w:rsid w:val="00332636"/>
    <w:rsid w:val="003505DB"/>
    <w:rsid w:val="003953CD"/>
    <w:rsid w:val="003A1E98"/>
    <w:rsid w:val="003C3B96"/>
    <w:rsid w:val="003E6FEC"/>
    <w:rsid w:val="00403D06"/>
    <w:rsid w:val="004114CE"/>
    <w:rsid w:val="004125FE"/>
    <w:rsid w:val="00415B1D"/>
    <w:rsid w:val="0048230F"/>
    <w:rsid w:val="004828F1"/>
    <w:rsid w:val="0049344A"/>
    <w:rsid w:val="004B7489"/>
    <w:rsid w:val="004D52BC"/>
    <w:rsid w:val="004F0380"/>
    <w:rsid w:val="00582D8F"/>
    <w:rsid w:val="00594866"/>
    <w:rsid w:val="00595656"/>
    <w:rsid w:val="005A3BB7"/>
    <w:rsid w:val="005B2206"/>
    <w:rsid w:val="005B7347"/>
    <w:rsid w:val="005D4A2F"/>
    <w:rsid w:val="005F5D6F"/>
    <w:rsid w:val="006078E5"/>
    <w:rsid w:val="00621718"/>
    <w:rsid w:val="00632E1F"/>
    <w:rsid w:val="00634ACB"/>
    <w:rsid w:val="00653DEE"/>
    <w:rsid w:val="006C1BD8"/>
    <w:rsid w:val="006D5D30"/>
    <w:rsid w:val="006D7765"/>
    <w:rsid w:val="006F0467"/>
    <w:rsid w:val="006F78B5"/>
    <w:rsid w:val="007048D6"/>
    <w:rsid w:val="00710133"/>
    <w:rsid w:val="0072165D"/>
    <w:rsid w:val="00745984"/>
    <w:rsid w:val="0078111D"/>
    <w:rsid w:val="007914C9"/>
    <w:rsid w:val="007A0B6D"/>
    <w:rsid w:val="007A272C"/>
    <w:rsid w:val="007A2981"/>
    <w:rsid w:val="007C64AA"/>
    <w:rsid w:val="007D6023"/>
    <w:rsid w:val="0081062F"/>
    <w:rsid w:val="00837C6E"/>
    <w:rsid w:val="00847060"/>
    <w:rsid w:val="00854BA4"/>
    <w:rsid w:val="00854E50"/>
    <w:rsid w:val="008851F8"/>
    <w:rsid w:val="00894014"/>
    <w:rsid w:val="008A1028"/>
    <w:rsid w:val="008B2531"/>
    <w:rsid w:val="008C4626"/>
    <w:rsid w:val="008D2ADF"/>
    <w:rsid w:val="008D3B35"/>
    <w:rsid w:val="008E0283"/>
    <w:rsid w:val="008F0007"/>
    <w:rsid w:val="009207B9"/>
    <w:rsid w:val="009C7B06"/>
    <w:rsid w:val="009E3E5A"/>
    <w:rsid w:val="009F5B2E"/>
    <w:rsid w:val="009F629D"/>
    <w:rsid w:val="00A06D96"/>
    <w:rsid w:val="00A3147C"/>
    <w:rsid w:val="00A416A9"/>
    <w:rsid w:val="00A532CC"/>
    <w:rsid w:val="00A7756C"/>
    <w:rsid w:val="00A947A9"/>
    <w:rsid w:val="00A95ADD"/>
    <w:rsid w:val="00A96EF3"/>
    <w:rsid w:val="00A97FD9"/>
    <w:rsid w:val="00AC2587"/>
    <w:rsid w:val="00AE2DF4"/>
    <w:rsid w:val="00B04749"/>
    <w:rsid w:val="00B04B91"/>
    <w:rsid w:val="00B13EA1"/>
    <w:rsid w:val="00B27AB9"/>
    <w:rsid w:val="00B43AD3"/>
    <w:rsid w:val="00B63A8E"/>
    <w:rsid w:val="00B944FD"/>
    <w:rsid w:val="00B973D7"/>
    <w:rsid w:val="00BC4B08"/>
    <w:rsid w:val="00BD6341"/>
    <w:rsid w:val="00BF3D3F"/>
    <w:rsid w:val="00C00FE6"/>
    <w:rsid w:val="00C018E0"/>
    <w:rsid w:val="00C0212D"/>
    <w:rsid w:val="00C56435"/>
    <w:rsid w:val="00C62B82"/>
    <w:rsid w:val="00C8045C"/>
    <w:rsid w:val="00C93A0C"/>
    <w:rsid w:val="00C94573"/>
    <w:rsid w:val="00C9530E"/>
    <w:rsid w:val="00CA28DE"/>
    <w:rsid w:val="00CB7AFE"/>
    <w:rsid w:val="00CC4413"/>
    <w:rsid w:val="00CE77FE"/>
    <w:rsid w:val="00CF133C"/>
    <w:rsid w:val="00D02015"/>
    <w:rsid w:val="00D06A3F"/>
    <w:rsid w:val="00D478C5"/>
    <w:rsid w:val="00D54169"/>
    <w:rsid w:val="00DC05EC"/>
    <w:rsid w:val="00DF6BD2"/>
    <w:rsid w:val="00E0237C"/>
    <w:rsid w:val="00E43464"/>
    <w:rsid w:val="00E6231D"/>
    <w:rsid w:val="00EA23F1"/>
    <w:rsid w:val="00EA454D"/>
    <w:rsid w:val="00ED6F64"/>
    <w:rsid w:val="00ED7AE4"/>
    <w:rsid w:val="00F1430F"/>
    <w:rsid w:val="00F14BBC"/>
    <w:rsid w:val="00F2385A"/>
    <w:rsid w:val="00F26806"/>
    <w:rsid w:val="00F41D96"/>
    <w:rsid w:val="00F42CE8"/>
    <w:rsid w:val="00F5241C"/>
    <w:rsid w:val="00F807F9"/>
    <w:rsid w:val="00FB31D7"/>
    <w:rsid w:val="00FC12F9"/>
    <w:rsid w:val="00FC7809"/>
    <w:rsid w:val="00FD6F75"/>
    <w:rsid w:val="00FE0808"/>
    <w:rsid w:val="00FF23E7"/>
    <w:rsid w:val="00FF4D18"/>
    <w:rsid w:val="05C15A7C"/>
    <w:rsid w:val="19C68FE2"/>
    <w:rsid w:val="224FF577"/>
    <w:rsid w:val="25B1B13C"/>
    <w:rsid w:val="289AF04D"/>
    <w:rsid w:val="2D4FF701"/>
    <w:rsid w:val="39D3EFA8"/>
    <w:rsid w:val="48EE4BDB"/>
    <w:rsid w:val="4ED2796C"/>
    <w:rsid w:val="5B5CAFBE"/>
    <w:rsid w:val="61BDD3FB"/>
    <w:rsid w:val="68995C38"/>
    <w:rsid w:val="746D6505"/>
    <w:rsid w:val="7BEF0E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43B0"/>
  <w15:chartTrackingRefBased/>
  <w15:docId w15:val="{7F1F0EF7-01A3-4CC3-B487-1B1A50DF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33"/>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0133"/>
    <w:rPr>
      <w:rFonts w:cs="Times New Roman"/>
      <w:color w:val="0000FF"/>
      <w:u w:val="single"/>
    </w:rPr>
  </w:style>
  <w:style w:type="paragraph" w:styleId="ListParagraph">
    <w:name w:val="List Paragraph"/>
    <w:aliases w:val="Mummuga loetelu,Colorful List - Accent 11,Loendi l›ik,List Paragraph1,Table of contents numbered,List (bullet),References,numbered list"/>
    <w:basedOn w:val="Normal"/>
    <w:link w:val="ListParagraphChar"/>
    <w:uiPriority w:val="34"/>
    <w:qFormat/>
    <w:rsid w:val="00710133"/>
    <w:pPr>
      <w:ind w:left="720"/>
      <w:contextualSpacing/>
      <w:jc w:val="center"/>
    </w:pPr>
    <w:rPr>
      <w:szCs w:val="24"/>
    </w:rPr>
  </w:style>
  <w:style w:type="character" w:customStyle="1" w:styleId="ListParagraphChar">
    <w:name w:val="List Paragraph Char"/>
    <w:aliases w:val="Mummuga loetelu Char,Colorful List - Accent 11 Char,Loendi l›ik Char,List Paragraph1 Char,Table of contents numbered Char,List (bullet) Char,References Char,numbered list Char"/>
    <w:basedOn w:val="DefaultParagraphFont"/>
    <w:link w:val="ListParagraph"/>
    <w:uiPriority w:val="34"/>
    <w:locked/>
    <w:rsid w:val="00710133"/>
    <w:rPr>
      <w:rFonts w:ascii="Times New Roman" w:eastAsia="Times New Roman" w:hAnsi="Times New Roman" w:cs="Times New Roman"/>
      <w:sz w:val="24"/>
      <w:szCs w:val="24"/>
      <w:lang w:eastAsia="ar-SA"/>
    </w:rPr>
  </w:style>
  <w:style w:type="paragraph" w:customStyle="1" w:styleId="Default">
    <w:name w:val="Default"/>
    <w:rsid w:val="0071013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710133"/>
    <w:rPr>
      <w:b/>
      <w:bCs/>
      <w:i w:val="0"/>
      <w:iCs w:val="0"/>
    </w:rPr>
  </w:style>
  <w:style w:type="character" w:customStyle="1" w:styleId="st1">
    <w:name w:val="st1"/>
    <w:basedOn w:val="DefaultParagraphFont"/>
    <w:rsid w:val="00710133"/>
  </w:style>
  <w:style w:type="character" w:customStyle="1" w:styleId="cf01">
    <w:name w:val="cf01"/>
    <w:basedOn w:val="DefaultParagraphFont"/>
    <w:rsid w:val="00710133"/>
    <w:rPr>
      <w:rFonts w:ascii="Segoe UI" w:hAnsi="Segoe UI" w:cs="Segoe UI" w:hint="default"/>
      <w:sz w:val="18"/>
      <w:szCs w:val="18"/>
    </w:rPr>
  </w:style>
  <w:style w:type="character" w:styleId="UnresolvedMention">
    <w:name w:val="Unresolved Mention"/>
    <w:basedOn w:val="DefaultParagraphFont"/>
    <w:uiPriority w:val="99"/>
    <w:semiHidden/>
    <w:unhideWhenUsed/>
    <w:rsid w:val="00621718"/>
    <w:rPr>
      <w:color w:val="605E5C"/>
      <w:shd w:val="clear" w:color="auto" w:fill="E1DFDD"/>
    </w:rPr>
  </w:style>
  <w:style w:type="character" w:styleId="CommentReference">
    <w:name w:val="annotation reference"/>
    <w:basedOn w:val="DefaultParagraphFont"/>
    <w:uiPriority w:val="99"/>
    <w:semiHidden/>
    <w:unhideWhenUsed/>
    <w:rsid w:val="00325A18"/>
    <w:rPr>
      <w:sz w:val="16"/>
      <w:szCs w:val="16"/>
    </w:rPr>
  </w:style>
  <w:style w:type="paragraph" w:styleId="CommentText">
    <w:name w:val="annotation text"/>
    <w:basedOn w:val="Normal"/>
    <w:link w:val="CommentTextChar"/>
    <w:uiPriority w:val="99"/>
    <w:unhideWhenUsed/>
    <w:rsid w:val="00325A18"/>
    <w:rPr>
      <w:sz w:val="20"/>
    </w:rPr>
  </w:style>
  <w:style w:type="character" w:customStyle="1" w:styleId="CommentTextChar">
    <w:name w:val="Comment Text Char"/>
    <w:basedOn w:val="DefaultParagraphFont"/>
    <w:link w:val="CommentText"/>
    <w:uiPriority w:val="99"/>
    <w:rsid w:val="00325A1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325A18"/>
    <w:rPr>
      <w:b/>
      <w:bCs/>
    </w:rPr>
  </w:style>
  <w:style w:type="character" w:customStyle="1" w:styleId="CommentSubjectChar">
    <w:name w:val="Comment Subject Char"/>
    <w:basedOn w:val="CommentTextChar"/>
    <w:link w:val="CommentSubject"/>
    <w:uiPriority w:val="99"/>
    <w:semiHidden/>
    <w:rsid w:val="00325A18"/>
    <w:rPr>
      <w:rFonts w:ascii="Times New Roman" w:eastAsia="Times New Roman" w:hAnsi="Times New Roman" w:cs="Times New Roman"/>
      <w:b/>
      <w:bCs/>
      <w:sz w:val="20"/>
      <w:szCs w:val="20"/>
      <w:lang w:eastAsia="ar-SA"/>
    </w:rPr>
  </w:style>
  <w:style w:type="paragraph" w:styleId="NormalWeb">
    <w:name w:val="Normal (Web)"/>
    <w:basedOn w:val="Normal"/>
    <w:rsid w:val="00FD6F75"/>
    <w:pPr>
      <w:suppressAutoHyphens w:val="0"/>
      <w:spacing w:before="100" w:beforeAutospacing="1" w:after="100" w:afterAutospacing="1"/>
    </w:pPr>
    <w:rPr>
      <w:color w:val="000000"/>
      <w:szCs w:val="24"/>
      <w:lang w:eastAsia="et-EE"/>
    </w:rPr>
  </w:style>
  <w:style w:type="character" w:styleId="FollowedHyperlink">
    <w:name w:val="FollowedHyperlink"/>
    <w:basedOn w:val="DefaultParagraphFont"/>
    <w:uiPriority w:val="99"/>
    <w:semiHidden/>
    <w:unhideWhenUsed/>
    <w:rsid w:val="007048D6"/>
    <w:rPr>
      <w:color w:val="954F72" w:themeColor="followedHyperlink"/>
      <w:u w:val="single"/>
    </w:rPr>
  </w:style>
  <w:style w:type="paragraph" w:styleId="BodyText">
    <w:name w:val="Body Text"/>
    <w:basedOn w:val="Normal"/>
    <w:link w:val="BodyTextChar"/>
    <w:rsid w:val="001249BB"/>
    <w:pPr>
      <w:suppressAutoHyphens w:val="0"/>
      <w:ind w:left="993" w:hanging="709"/>
      <w:jc w:val="both"/>
    </w:pPr>
    <w:rPr>
      <w:lang w:val="en-GB" w:eastAsia="en-US"/>
    </w:rPr>
  </w:style>
  <w:style w:type="character" w:customStyle="1" w:styleId="BodyTextChar">
    <w:name w:val="Body Text Char"/>
    <w:basedOn w:val="DefaultParagraphFont"/>
    <w:link w:val="BodyText"/>
    <w:rsid w:val="001249BB"/>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kul.ee/asutus-uudised-ja-kontakt/logo" TargetMode="Externa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mailto:marii.juht@integratsioon.ee" TargetMode="External"/><Relationship Id="rId14" Type="http://schemas.openxmlformats.org/officeDocument/2006/relationships/hyperlink" Target="https://www.integratsioon.ee/sumboolika-ja-logo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2A4A347BADD44087278F82B753C9B2" ma:contentTypeVersion="15" ma:contentTypeDescription="Create a new document." ma:contentTypeScope="" ma:versionID="1cb49efae12574a0d91c7810078b5c7a">
  <xsd:schema xmlns:xsd="http://www.w3.org/2001/XMLSchema" xmlns:xs="http://www.w3.org/2001/XMLSchema" xmlns:p="http://schemas.microsoft.com/office/2006/metadata/properties" xmlns:ns2="6cf3a026-2f67-4443-b798-fa994799468b" xmlns:ns3="711d269e-f038-4392-a87f-c1ead7b47a01" targetNamespace="http://schemas.microsoft.com/office/2006/metadata/properties" ma:root="true" ma:fieldsID="2467926029810d50af8f53814c348d89" ns2:_="" ns3:_="">
    <xsd:import namespace="6cf3a026-2f67-4443-b798-fa994799468b"/>
    <xsd:import namespace="711d269e-f038-4392-a87f-c1ead7b47a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3a026-2f67-4443-b798-fa9947994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4afca-f7d3-49ef-947d-7f29339185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1d269e-f038-4392-a87f-c1ead7b47a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72f9da-1a9a-4b3b-86ae-4149e4fb28cc}" ma:internalName="TaxCatchAll" ma:showField="CatchAllData" ma:web="711d269e-f038-4392-a87f-c1ead7b47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f3a026-2f67-4443-b798-fa994799468b">
      <Terms xmlns="http://schemas.microsoft.com/office/infopath/2007/PartnerControls"/>
    </lcf76f155ced4ddcb4097134ff3c332f>
    <TaxCatchAll xmlns="711d269e-f038-4392-a87f-c1ead7b47a01" xsi:nil="true"/>
  </documentManagement>
</p:properties>
</file>

<file path=customXml/itemProps1.xml><?xml version="1.0" encoding="utf-8"?>
<ds:datastoreItem xmlns:ds="http://schemas.openxmlformats.org/officeDocument/2006/customXml" ds:itemID="{1614B1FB-4F8D-4109-A88C-B0BF5C8C8A0E}">
  <ds:schemaRefs>
    <ds:schemaRef ds:uri="http://schemas.openxmlformats.org/officeDocument/2006/bibliography"/>
  </ds:schemaRefs>
</ds:datastoreItem>
</file>

<file path=customXml/itemProps2.xml><?xml version="1.0" encoding="utf-8"?>
<ds:datastoreItem xmlns:ds="http://schemas.openxmlformats.org/officeDocument/2006/customXml" ds:itemID="{BE0F86AD-979B-4D5C-8921-DE168BD9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3a026-2f67-4443-b798-fa994799468b"/>
    <ds:schemaRef ds:uri="711d269e-f038-4392-a87f-c1ead7b47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5C29A-CC04-47F6-BEF2-337D4C5F2A4B}">
  <ds:schemaRefs>
    <ds:schemaRef ds:uri="http://schemas.microsoft.com/sharepoint/v3/contenttype/forms"/>
  </ds:schemaRefs>
</ds:datastoreItem>
</file>

<file path=customXml/itemProps4.xml><?xml version="1.0" encoding="utf-8"?>
<ds:datastoreItem xmlns:ds="http://schemas.openxmlformats.org/officeDocument/2006/customXml" ds:itemID="{0073251B-F07E-4E96-8648-03C2348B6D09}">
  <ds:schemaRefs>
    <ds:schemaRef ds:uri="http://schemas.microsoft.com/office/2006/metadata/properties"/>
    <ds:schemaRef ds:uri="http://schemas.microsoft.com/office/infopath/2007/PartnerControls"/>
    <ds:schemaRef ds:uri="6cf3a026-2f67-4443-b798-fa994799468b"/>
    <ds:schemaRef ds:uri="711d269e-f038-4392-a87f-c1ead7b47a0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2624</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Fetisova</dc:creator>
  <cp:keywords/>
  <dc:description/>
  <cp:lastModifiedBy>Marii Juht</cp:lastModifiedBy>
  <cp:revision>2</cp:revision>
  <dcterms:created xsi:type="dcterms:W3CDTF">2026-01-13T10:38:00Z</dcterms:created>
  <dcterms:modified xsi:type="dcterms:W3CDTF">2026-01-13T10:38:00Z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0x0101003C2A4A347BADD44087278F82B753C9B2</vt:lpwstr>
  </property>
</Properties>
</file>