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933D" w14:textId="2A2793E4" w:rsidR="00C83B6B" w:rsidRPr="005A6417" w:rsidRDefault="00C83B6B" w:rsidP="00CC2A35">
      <w:pPr>
        <w:spacing w:line="312" w:lineRule="auto"/>
        <w:jc w:val="both"/>
        <w:rPr>
          <w:i/>
          <w:iCs/>
          <w:color w:val="000000"/>
          <w:szCs w:val="24"/>
        </w:rPr>
      </w:pPr>
      <w:r w:rsidRPr="005A6417">
        <w:rPr>
          <w:i/>
          <w:iCs/>
          <w:color w:val="000000"/>
          <w:szCs w:val="24"/>
        </w:rPr>
        <w:t xml:space="preserve">Pakkumuskutse </w:t>
      </w:r>
      <w:r w:rsidR="005A6417" w:rsidRPr="005A6417">
        <w:t>„</w:t>
      </w:r>
      <w:r w:rsidR="005A6417" w:rsidRPr="005A6417">
        <w:rPr>
          <w:sz w:val="22"/>
          <w:szCs w:val="22"/>
        </w:rPr>
        <w:t>Eesti keele laagrite korraldamine väliseesti noortele“</w:t>
      </w:r>
      <w:r w:rsidRPr="005A6417">
        <w:rPr>
          <w:i/>
          <w:iCs/>
          <w:color w:val="000000"/>
          <w:szCs w:val="24"/>
        </w:rPr>
        <w:t xml:space="preserve"> </w:t>
      </w:r>
    </w:p>
    <w:p w14:paraId="20AD633B" w14:textId="1F9C3217" w:rsidR="00187E38" w:rsidRPr="00F81C34" w:rsidRDefault="00C83B6B" w:rsidP="00CC2A35">
      <w:pPr>
        <w:spacing w:line="312" w:lineRule="auto"/>
        <w:jc w:val="both"/>
        <w:rPr>
          <w:b/>
          <w:bCs/>
          <w:color w:val="000000"/>
          <w:szCs w:val="24"/>
        </w:rPr>
      </w:pPr>
      <w:r w:rsidRPr="00F81C34">
        <w:rPr>
          <w:b/>
          <w:bCs/>
          <w:color w:val="000000"/>
          <w:szCs w:val="24"/>
          <w:u w:val="single"/>
        </w:rPr>
        <w:t>LISA 4</w:t>
      </w:r>
      <w:r w:rsidRPr="00F81C34">
        <w:rPr>
          <w:b/>
          <w:bCs/>
          <w:color w:val="000000"/>
          <w:szCs w:val="24"/>
        </w:rPr>
        <w:t xml:space="preserve"> Lepingu vorm</w:t>
      </w:r>
    </w:p>
    <w:p w14:paraId="36C4958B" w14:textId="74A0F9CE" w:rsidR="00187E38" w:rsidRPr="00166661" w:rsidRDefault="00187E38" w:rsidP="00CC2A35">
      <w:pPr>
        <w:spacing w:line="312" w:lineRule="auto"/>
        <w:jc w:val="center"/>
        <w:rPr>
          <w:b/>
          <w:i/>
          <w:szCs w:val="24"/>
        </w:rPr>
      </w:pPr>
      <w:r w:rsidRPr="000B6024">
        <w:rPr>
          <w:b/>
          <w:szCs w:val="24"/>
        </w:rPr>
        <w:t>TÖÖVÕTULEPING nr</w:t>
      </w:r>
      <w:r w:rsidR="00166661" w:rsidRPr="000B6024">
        <w:rPr>
          <w:b/>
          <w:szCs w:val="24"/>
        </w:rPr>
        <w:t xml:space="preserve"> </w:t>
      </w:r>
      <w:r w:rsidR="00C83B6B">
        <w:rPr>
          <w:b/>
          <w:color w:val="2D2C2D"/>
          <w:szCs w:val="24"/>
          <w:shd w:val="clear" w:color="auto" w:fill="FFFFFF"/>
        </w:rPr>
        <w:t>……</w:t>
      </w:r>
    </w:p>
    <w:p w14:paraId="3560E721" w14:textId="618FB1BB" w:rsidR="00D95C31" w:rsidRPr="00BB4AD3" w:rsidRDefault="00D95C31" w:rsidP="00CC2A35">
      <w:pPr>
        <w:spacing w:line="312" w:lineRule="auto"/>
        <w:rPr>
          <w:bCs/>
          <w:iCs/>
          <w:szCs w:val="24"/>
        </w:rPr>
      </w:pPr>
    </w:p>
    <w:p w14:paraId="369A90CE" w14:textId="77777777" w:rsidR="00D95C31" w:rsidRPr="00A771DF" w:rsidRDefault="00D95C31" w:rsidP="00CC2A35">
      <w:pPr>
        <w:widowControl w:val="0"/>
        <w:spacing w:line="312" w:lineRule="auto"/>
        <w:jc w:val="right"/>
        <w:rPr>
          <w:i/>
          <w:iCs/>
          <w:szCs w:val="24"/>
        </w:rPr>
      </w:pPr>
      <w:r w:rsidRPr="00A771DF">
        <w:rPr>
          <w:i/>
          <w:iCs/>
          <w:szCs w:val="24"/>
        </w:rPr>
        <w:t>kuupäeva vt digiallkirja konteinerist</w:t>
      </w:r>
    </w:p>
    <w:p w14:paraId="62B1F604" w14:textId="77777777" w:rsidR="00D95C31" w:rsidRPr="00BB4AD3" w:rsidRDefault="00D95C31" w:rsidP="00C83B6B">
      <w:pPr>
        <w:widowControl w:val="0"/>
        <w:jc w:val="both"/>
        <w:rPr>
          <w:szCs w:val="24"/>
        </w:rPr>
      </w:pPr>
    </w:p>
    <w:p w14:paraId="1902E071" w14:textId="47E5081C" w:rsidR="00C83B6B" w:rsidRDefault="00877BCB" w:rsidP="00C83B6B">
      <w:pPr>
        <w:widowControl w:val="0"/>
        <w:jc w:val="both"/>
        <w:rPr>
          <w:color w:val="000000" w:themeColor="text1"/>
          <w:szCs w:val="24"/>
        </w:rPr>
      </w:pPr>
      <w:bookmarkStart w:id="0" w:name="_Hlk156296125"/>
      <w:r w:rsidRPr="00563C2A">
        <w:rPr>
          <w:b/>
          <w:color w:val="000000" w:themeColor="text1"/>
          <w:szCs w:val="24"/>
        </w:rPr>
        <w:t xml:space="preserve">Integratsiooni Sihtasutus </w:t>
      </w:r>
      <w:r w:rsidRPr="00563C2A">
        <w:rPr>
          <w:color w:val="000000" w:themeColor="text1"/>
          <w:szCs w:val="24"/>
        </w:rPr>
        <w:t xml:space="preserve">(edaspidi Tellija), keda </w:t>
      </w:r>
      <w:r w:rsidRPr="00E90AB7">
        <w:rPr>
          <w:color w:val="000000" w:themeColor="text1"/>
          <w:szCs w:val="24"/>
        </w:rPr>
        <w:t>esindab põhikirja alusel</w:t>
      </w:r>
      <w:r w:rsidR="00B463C1" w:rsidRPr="00E90AB7">
        <w:rPr>
          <w:color w:val="000000" w:themeColor="text1"/>
          <w:szCs w:val="24"/>
        </w:rPr>
        <w:t xml:space="preserve"> </w:t>
      </w:r>
      <w:r w:rsidR="008C7D31">
        <w:rPr>
          <w:color w:val="000000" w:themeColor="text1"/>
          <w:szCs w:val="24"/>
        </w:rPr>
        <w:t xml:space="preserve">juhatuse liige </w:t>
      </w:r>
      <w:r w:rsidR="00B463C1" w:rsidRPr="00E90AB7">
        <w:rPr>
          <w:color w:val="000000" w:themeColor="text1"/>
          <w:szCs w:val="24"/>
        </w:rPr>
        <w:t>Dmitri</w:t>
      </w:r>
      <w:r w:rsidR="00B463C1">
        <w:rPr>
          <w:color w:val="000000" w:themeColor="text1"/>
          <w:szCs w:val="24"/>
        </w:rPr>
        <w:t xml:space="preserve"> Moskovtsev</w:t>
      </w:r>
      <w:r w:rsidRPr="00B37152">
        <w:rPr>
          <w:color w:val="000000" w:themeColor="text1"/>
          <w:szCs w:val="24"/>
        </w:rPr>
        <w:t>,</w:t>
      </w:r>
      <w:r>
        <w:rPr>
          <w:color w:val="000000" w:themeColor="text1"/>
          <w:szCs w:val="24"/>
        </w:rPr>
        <w:t xml:space="preserve"> </w:t>
      </w:r>
      <w:r w:rsidR="00C83B6B">
        <w:rPr>
          <w:color w:val="000000" w:themeColor="text1"/>
          <w:szCs w:val="24"/>
        </w:rPr>
        <w:t>ja</w:t>
      </w:r>
    </w:p>
    <w:p w14:paraId="03BFC94D" w14:textId="77777777" w:rsidR="00C83B6B" w:rsidRDefault="00C83B6B" w:rsidP="00C83B6B">
      <w:pPr>
        <w:widowControl w:val="0"/>
        <w:jc w:val="both"/>
        <w:rPr>
          <w:color w:val="000000" w:themeColor="text1"/>
          <w:szCs w:val="24"/>
        </w:rPr>
      </w:pPr>
      <w:r>
        <w:rPr>
          <w:b/>
          <w:color w:val="000000" w:themeColor="text1"/>
          <w:szCs w:val="24"/>
        </w:rPr>
        <w:t>………….</w:t>
      </w:r>
      <w:r w:rsidR="00B463C1" w:rsidRPr="00C20BDF">
        <w:rPr>
          <w:bCs/>
          <w:color w:val="000000" w:themeColor="text1"/>
          <w:szCs w:val="24"/>
        </w:rPr>
        <w:t xml:space="preserve"> </w:t>
      </w:r>
      <w:r w:rsidR="00877BCB" w:rsidRPr="00563C2A">
        <w:rPr>
          <w:color w:val="000000" w:themeColor="text1"/>
          <w:szCs w:val="24"/>
        </w:rPr>
        <w:t>(edaspidi Töövõtja)</w:t>
      </w:r>
      <w:r w:rsidR="00B463C1" w:rsidRPr="00C20BDF">
        <w:rPr>
          <w:color w:val="000000" w:themeColor="text1"/>
          <w:szCs w:val="24"/>
        </w:rPr>
        <w:t xml:space="preserve">, keda esindab põhikirja alusel </w:t>
      </w:r>
      <w:r w:rsidR="00534C20">
        <w:rPr>
          <w:color w:val="000000" w:themeColor="text1"/>
          <w:szCs w:val="24"/>
        </w:rPr>
        <w:t xml:space="preserve">juhatuse liige </w:t>
      </w:r>
      <w:r>
        <w:rPr>
          <w:color w:val="000000" w:themeColor="text1"/>
          <w:szCs w:val="24"/>
        </w:rPr>
        <w:t>………</w:t>
      </w:r>
      <w:r w:rsidR="00877BCB" w:rsidRPr="00B37152">
        <w:rPr>
          <w:color w:val="000000" w:themeColor="text1"/>
          <w:szCs w:val="24"/>
        </w:rPr>
        <w:t>,</w:t>
      </w:r>
      <w:r w:rsidR="00877BCB">
        <w:rPr>
          <w:color w:val="000000" w:themeColor="text1"/>
          <w:szCs w:val="24"/>
        </w:rPr>
        <w:t xml:space="preserve"> </w:t>
      </w:r>
    </w:p>
    <w:p w14:paraId="6037E6B8" w14:textId="7D2EB417" w:rsidR="00D95C31" w:rsidRPr="00BB4AD3" w:rsidRDefault="00877BCB" w:rsidP="00C83B6B">
      <w:pPr>
        <w:widowControl w:val="0"/>
        <w:jc w:val="both"/>
        <w:rPr>
          <w:color w:val="000000" w:themeColor="text1"/>
          <w:szCs w:val="24"/>
        </w:rPr>
      </w:pPr>
      <w:r w:rsidRPr="00563C2A">
        <w:rPr>
          <w:color w:val="000000" w:themeColor="text1"/>
          <w:szCs w:val="24"/>
        </w:rPr>
        <w:t xml:space="preserve">edaspidi nimetatud eraldi ka Pool ja koos Pooled, on sõlminud käesoleva töövõtulepingu (edaspidi </w:t>
      </w:r>
      <w:r w:rsidR="001D0104">
        <w:rPr>
          <w:color w:val="000000" w:themeColor="text1"/>
          <w:szCs w:val="24"/>
        </w:rPr>
        <w:t>l</w:t>
      </w:r>
      <w:r w:rsidRPr="00563C2A">
        <w:rPr>
          <w:color w:val="000000" w:themeColor="text1"/>
          <w:szCs w:val="24"/>
        </w:rPr>
        <w:t>eping) alljärgnevatel tingimustel</w:t>
      </w:r>
      <w:bookmarkEnd w:id="0"/>
      <w:r w:rsidR="00D95C31" w:rsidRPr="00BB4AD3">
        <w:rPr>
          <w:color w:val="000000" w:themeColor="text1"/>
          <w:szCs w:val="24"/>
        </w:rPr>
        <w:t>:</w:t>
      </w:r>
    </w:p>
    <w:p w14:paraId="5B9B16EE" w14:textId="77777777" w:rsidR="00D95C31" w:rsidRPr="00294E34" w:rsidRDefault="00D95C31" w:rsidP="00C83B6B">
      <w:pPr>
        <w:widowControl w:val="0"/>
        <w:jc w:val="both"/>
        <w:rPr>
          <w:color w:val="000000" w:themeColor="text1"/>
          <w:sz w:val="12"/>
          <w:szCs w:val="12"/>
        </w:rPr>
      </w:pPr>
    </w:p>
    <w:p w14:paraId="67CB8C7D" w14:textId="77777777" w:rsidR="00D95C31" w:rsidRPr="00BB4AD3" w:rsidRDefault="00D95C31" w:rsidP="00C83B6B">
      <w:pPr>
        <w:pStyle w:val="Loendilik"/>
        <w:widowControl w:val="0"/>
        <w:numPr>
          <w:ilvl w:val="0"/>
          <w:numId w:val="12"/>
        </w:numPr>
        <w:ind w:left="567" w:hanging="567"/>
        <w:jc w:val="both"/>
        <w:rPr>
          <w:b/>
        </w:rPr>
      </w:pPr>
      <w:r w:rsidRPr="00BB4AD3">
        <w:rPr>
          <w:b/>
        </w:rPr>
        <w:t>POOLTE ANDMED</w:t>
      </w:r>
    </w:p>
    <w:tbl>
      <w:tblPr>
        <w:tblW w:w="9677" w:type="dxa"/>
        <w:tblInd w:w="-38" w:type="dxa"/>
        <w:tblLayout w:type="fixed"/>
        <w:tblCellMar>
          <w:left w:w="70" w:type="dxa"/>
          <w:right w:w="70" w:type="dxa"/>
        </w:tblCellMar>
        <w:tblLook w:val="04A0" w:firstRow="1" w:lastRow="0" w:firstColumn="1" w:lastColumn="0" w:noHBand="0" w:noVBand="1"/>
      </w:tblPr>
      <w:tblGrid>
        <w:gridCol w:w="4390"/>
        <w:gridCol w:w="5287"/>
      </w:tblGrid>
      <w:tr w:rsidR="009556CD" w:rsidRPr="00191FB9" w14:paraId="70DF1CEB" w14:textId="77777777" w:rsidTr="007D14D5">
        <w:tc>
          <w:tcPr>
            <w:tcW w:w="4390" w:type="dxa"/>
          </w:tcPr>
          <w:p w14:paraId="79638262" w14:textId="77777777" w:rsidR="009556CD" w:rsidRPr="00DD5DC4" w:rsidRDefault="009556CD" w:rsidP="00C83B6B">
            <w:pPr>
              <w:widowControl w:val="0"/>
              <w:numPr>
                <w:ilvl w:val="1"/>
                <w:numId w:val="39"/>
              </w:numPr>
              <w:ind w:left="537" w:hanging="567"/>
              <w:contextualSpacing/>
              <w:rPr>
                <w:bCs/>
                <w:szCs w:val="24"/>
                <w:u w:val="single"/>
              </w:rPr>
            </w:pPr>
            <w:r w:rsidRPr="00DD5DC4">
              <w:rPr>
                <w:szCs w:val="24"/>
                <w:u w:val="single"/>
              </w:rPr>
              <w:t>Poolte rekvisiidid</w:t>
            </w:r>
          </w:p>
          <w:p w14:paraId="798DD3FF" w14:textId="3DB9E0D5" w:rsidR="009556CD" w:rsidRPr="00DD5DC4" w:rsidRDefault="009556CD" w:rsidP="00C83B6B">
            <w:pPr>
              <w:widowControl w:val="0"/>
              <w:jc w:val="both"/>
              <w:rPr>
                <w:color w:val="000000" w:themeColor="text1"/>
                <w:szCs w:val="24"/>
              </w:rPr>
            </w:pPr>
            <w:r w:rsidRPr="00DD5DC4">
              <w:rPr>
                <w:color w:val="000000" w:themeColor="text1"/>
                <w:szCs w:val="24"/>
              </w:rPr>
              <w:t>TELLIJA</w:t>
            </w:r>
            <w:r w:rsidR="00C83B6B">
              <w:rPr>
                <w:color w:val="000000" w:themeColor="text1"/>
                <w:szCs w:val="24"/>
              </w:rPr>
              <w:t>:</w:t>
            </w:r>
          </w:p>
          <w:p w14:paraId="510ADB24" w14:textId="77777777" w:rsidR="009556CD" w:rsidRPr="00DD5DC4" w:rsidRDefault="009556CD" w:rsidP="00C83B6B">
            <w:pPr>
              <w:widowControl w:val="0"/>
              <w:rPr>
                <w:color w:val="000000" w:themeColor="text1"/>
                <w:szCs w:val="24"/>
              </w:rPr>
            </w:pPr>
            <w:r w:rsidRPr="00DD5DC4">
              <w:rPr>
                <w:color w:val="000000" w:themeColor="text1"/>
                <w:szCs w:val="24"/>
              </w:rPr>
              <w:t>Nimi: Integratsiooni Sihtasutus</w:t>
            </w:r>
          </w:p>
          <w:p w14:paraId="2885D782" w14:textId="77777777" w:rsidR="009556CD" w:rsidRPr="00DD5DC4" w:rsidRDefault="009556CD" w:rsidP="00C83B6B">
            <w:pPr>
              <w:widowControl w:val="0"/>
              <w:rPr>
                <w:color w:val="000000" w:themeColor="text1"/>
                <w:szCs w:val="24"/>
              </w:rPr>
            </w:pPr>
            <w:r w:rsidRPr="00DD5DC4">
              <w:rPr>
                <w:color w:val="000000" w:themeColor="text1"/>
                <w:szCs w:val="24"/>
              </w:rPr>
              <w:t>Registrikood: 90000788</w:t>
            </w:r>
          </w:p>
          <w:p w14:paraId="31A9717E" w14:textId="20DC75CC" w:rsidR="009556CD" w:rsidRPr="00DD5DC4" w:rsidRDefault="009556CD" w:rsidP="00C83B6B">
            <w:pPr>
              <w:widowControl w:val="0"/>
              <w:rPr>
                <w:color w:val="000000" w:themeColor="text1"/>
                <w:szCs w:val="24"/>
              </w:rPr>
            </w:pPr>
            <w:r w:rsidRPr="00DD5DC4">
              <w:rPr>
                <w:color w:val="000000" w:themeColor="text1"/>
                <w:szCs w:val="24"/>
              </w:rPr>
              <w:t xml:space="preserve">Aadress: </w:t>
            </w:r>
            <w:r w:rsidR="003554AF" w:rsidRPr="00DD5DC4">
              <w:rPr>
                <w:szCs w:val="24"/>
              </w:rPr>
              <w:t>Linda tn 2, 20309 Narva</w:t>
            </w:r>
          </w:p>
          <w:p w14:paraId="17CC0CEB" w14:textId="77777777" w:rsidR="009556CD" w:rsidRPr="00DD5DC4" w:rsidRDefault="009556CD" w:rsidP="00C83B6B">
            <w:pPr>
              <w:widowControl w:val="0"/>
              <w:jc w:val="both"/>
              <w:rPr>
                <w:color w:val="000000" w:themeColor="text1"/>
                <w:szCs w:val="24"/>
              </w:rPr>
            </w:pPr>
          </w:p>
        </w:tc>
        <w:tc>
          <w:tcPr>
            <w:tcW w:w="5287" w:type="dxa"/>
          </w:tcPr>
          <w:p w14:paraId="0A185337" w14:textId="77777777" w:rsidR="009556CD" w:rsidRPr="00DD5DC4" w:rsidRDefault="009556CD" w:rsidP="00C83B6B">
            <w:pPr>
              <w:widowControl w:val="0"/>
              <w:jc w:val="both"/>
              <w:rPr>
                <w:color w:val="000000" w:themeColor="text1"/>
                <w:szCs w:val="24"/>
              </w:rPr>
            </w:pPr>
          </w:p>
          <w:p w14:paraId="623D0F2A" w14:textId="3815F738" w:rsidR="009556CD" w:rsidRPr="00DD5DC4" w:rsidRDefault="009556CD" w:rsidP="00C83B6B">
            <w:pPr>
              <w:widowControl w:val="0"/>
              <w:jc w:val="both"/>
              <w:rPr>
                <w:color w:val="000000" w:themeColor="text1"/>
                <w:szCs w:val="24"/>
              </w:rPr>
            </w:pPr>
            <w:r w:rsidRPr="00DD5DC4">
              <w:rPr>
                <w:color w:val="000000" w:themeColor="text1"/>
                <w:szCs w:val="24"/>
              </w:rPr>
              <w:t>TÖÖVÕTJA</w:t>
            </w:r>
            <w:r w:rsidR="00C83B6B">
              <w:rPr>
                <w:color w:val="000000" w:themeColor="text1"/>
                <w:szCs w:val="24"/>
              </w:rPr>
              <w:t>:</w:t>
            </w:r>
          </w:p>
          <w:p w14:paraId="5B7BA236" w14:textId="16A7A29C" w:rsidR="009556CD" w:rsidRPr="00DD5DC4" w:rsidRDefault="009556CD" w:rsidP="00C83B6B">
            <w:pPr>
              <w:widowControl w:val="0"/>
              <w:rPr>
                <w:color w:val="000000" w:themeColor="text1"/>
                <w:szCs w:val="24"/>
              </w:rPr>
            </w:pPr>
            <w:r w:rsidRPr="00DD5DC4">
              <w:rPr>
                <w:color w:val="000000" w:themeColor="text1"/>
                <w:szCs w:val="24"/>
              </w:rPr>
              <w:t>Nimi:</w:t>
            </w:r>
          </w:p>
          <w:p w14:paraId="310AD74C" w14:textId="571F7113" w:rsidR="009556CD" w:rsidRPr="00DD5DC4" w:rsidRDefault="009556CD" w:rsidP="00C83B6B">
            <w:pPr>
              <w:widowControl w:val="0"/>
              <w:rPr>
                <w:color w:val="000000" w:themeColor="text1"/>
                <w:szCs w:val="24"/>
              </w:rPr>
            </w:pPr>
            <w:r w:rsidRPr="00DD5DC4">
              <w:rPr>
                <w:color w:val="000000" w:themeColor="text1"/>
                <w:szCs w:val="24"/>
              </w:rPr>
              <w:t xml:space="preserve">Registrikood: </w:t>
            </w:r>
          </w:p>
          <w:p w14:paraId="6EF1773A" w14:textId="0A540A3C" w:rsidR="00B463C1" w:rsidRPr="00DD5DC4" w:rsidRDefault="009556CD" w:rsidP="00C83B6B">
            <w:pPr>
              <w:widowControl w:val="0"/>
              <w:rPr>
                <w:color w:val="000000" w:themeColor="text1"/>
                <w:szCs w:val="24"/>
              </w:rPr>
            </w:pPr>
            <w:r w:rsidRPr="00DD5DC4">
              <w:rPr>
                <w:color w:val="000000" w:themeColor="text1"/>
                <w:szCs w:val="24"/>
              </w:rPr>
              <w:t>Aadress:</w:t>
            </w:r>
          </w:p>
          <w:p w14:paraId="74440776" w14:textId="1EF31BC8" w:rsidR="009556CD" w:rsidRPr="00F513E8" w:rsidRDefault="009556CD" w:rsidP="00C83B6B">
            <w:pPr>
              <w:widowControl w:val="0"/>
              <w:rPr>
                <w:color w:val="000000" w:themeColor="text1"/>
                <w:szCs w:val="24"/>
              </w:rPr>
            </w:pPr>
          </w:p>
        </w:tc>
      </w:tr>
    </w:tbl>
    <w:p w14:paraId="3A6568AB" w14:textId="0448ACC1" w:rsidR="009556CD" w:rsidRDefault="009556CD" w:rsidP="00C83B6B">
      <w:pPr>
        <w:widowControl w:val="0"/>
        <w:numPr>
          <w:ilvl w:val="1"/>
          <w:numId w:val="39"/>
        </w:numPr>
        <w:contextualSpacing/>
        <w:rPr>
          <w:szCs w:val="24"/>
          <w:u w:val="single"/>
        </w:rPr>
      </w:pPr>
      <w:r w:rsidRPr="005A4EDE">
        <w:rPr>
          <w:szCs w:val="24"/>
          <w:u w:val="single"/>
        </w:rPr>
        <w:t>Poolte kontaktisikud</w:t>
      </w:r>
    </w:p>
    <w:p w14:paraId="5F6D475A" w14:textId="0D255FDA" w:rsidR="009556CD" w:rsidRDefault="009556CD" w:rsidP="00C83B6B">
      <w:pPr>
        <w:pStyle w:val="Loendilik"/>
        <w:widowControl w:val="0"/>
        <w:numPr>
          <w:ilvl w:val="2"/>
          <w:numId w:val="39"/>
        </w:numPr>
        <w:ind w:left="567" w:hanging="567"/>
        <w:jc w:val="both"/>
      </w:pPr>
      <w:r w:rsidRPr="00F42E98">
        <w:t xml:space="preserve">Tellija kontaktisik lepingu täitmisel, sh </w:t>
      </w:r>
      <w:r w:rsidR="00B83CD9">
        <w:t>T</w:t>
      </w:r>
      <w:r w:rsidRPr="00F42E98">
        <w:t xml:space="preserve">öövõtjale lepingu täitmiseks vajaliku teabe andmisel ja töö </w:t>
      </w:r>
      <w:r w:rsidRPr="00B463C1">
        <w:t xml:space="preserve">üleandmise-vastuvõtmise aktide allkirjastamisel on </w:t>
      </w:r>
      <w:r w:rsidR="00F81C34">
        <w:rPr>
          <w:color w:val="000000" w:themeColor="text1"/>
        </w:rPr>
        <w:t xml:space="preserve">üleilmse eestluse </w:t>
      </w:r>
      <w:r w:rsidR="00B463C1" w:rsidRPr="00B463C1">
        <w:rPr>
          <w:color w:val="000000" w:themeColor="text1"/>
          <w:lang w:eastAsia="et-EE"/>
        </w:rPr>
        <w:t>valdkonnajuht</w:t>
      </w:r>
      <w:r w:rsidR="00B463C1" w:rsidRPr="00B463C1">
        <w:rPr>
          <w:color w:val="000000" w:themeColor="text1"/>
        </w:rPr>
        <w:t xml:space="preserve"> </w:t>
      </w:r>
      <w:r w:rsidR="00B463C1" w:rsidRPr="00E11108">
        <w:rPr>
          <w:color w:val="000000" w:themeColor="text1"/>
        </w:rPr>
        <w:t>Kaire Cocker</w:t>
      </w:r>
      <w:r w:rsidR="00B463C1" w:rsidRPr="00B463C1">
        <w:rPr>
          <w:color w:val="000000" w:themeColor="text1"/>
        </w:rPr>
        <w:t xml:space="preserve"> </w:t>
      </w:r>
      <w:r w:rsidRPr="00B463C1">
        <w:t xml:space="preserve">(tel: </w:t>
      </w:r>
      <w:r w:rsidR="00B463C1" w:rsidRPr="00B463C1">
        <w:rPr>
          <w:color w:val="000000" w:themeColor="text1"/>
        </w:rPr>
        <w:t>+372</w:t>
      </w:r>
      <w:r w:rsidR="00C83B6B">
        <w:rPr>
          <w:color w:val="000000" w:themeColor="text1"/>
        </w:rPr>
        <w:t xml:space="preserve"> </w:t>
      </w:r>
      <w:r w:rsidR="00B463C1" w:rsidRPr="00B463C1">
        <w:rPr>
          <w:color w:val="000000" w:themeColor="text1"/>
        </w:rPr>
        <w:t>5364</w:t>
      </w:r>
      <w:r w:rsidR="0031794A">
        <w:rPr>
          <w:color w:val="000000" w:themeColor="text1"/>
        </w:rPr>
        <w:t xml:space="preserve"> </w:t>
      </w:r>
      <w:r w:rsidR="00B463C1" w:rsidRPr="00B463C1">
        <w:rPr>
          <w:color w:val="000000" w:themeColor="text1"/>
        </w:rPr>
        <w:t>4172</w:t>
      </w:r>
      <w:r w:rsidRPr="00B463C1">
        <w:rPr>
          <w:color w:val="000000" w:themeColor="text1"/>
          <w:lang w:eastAsia="et-EE"/>
        </w:rPr>
        <w:t>,</w:t>
      </w:r>
      <w:r w:rsidRPr="00B463C1">
        <w:t xml:space="preserve"> e-post:</w:t>
      </w:r>
      <w:r w:rsidRPr="00B463C1">
        <w:rPr>
          <w:color w:val="000000"/>
          <w:szCs w:val="22"/>
          <w:lang w:eastAsia="et-EE"/>
        </w:rPr>
        <w:t xml:space="preserve"> </w:t>
      </w:r>
      <w:hyperlink r:id="rId8" w:history="1">
        <w:r w:rsidR="00B463C1" w:rsidRPr="00B463C1">
          <w:rPr>
            <w:rStyle w:val="Hperlink"/>
            <w:rFonts w:eastAsia="Calibri"/>
          </w:rPr>
          <w:t>kaire.cocker@integratsioon.ee</w:t>
        </w:r>
      </w:hyperlink>
      <w:r w:rsidR="003554AF">
        <w:rPr>
          <w:rStyle w:val="Hperlink"/>
          <w:rFonts w:eastAsia="Calibri"/>
        </w:rPr>
        <w:t xml:space="preserve">, </w:t>
      </w:r>
      <w:r w:rsidR="003554AF" w:rsidRPr="00E11108">
        <w:rPr>
          <w:rStyle w:val="Hperlink"/>
          <w:rFonts w:eastAsia="Calibri"/>
          <w:color w:val="auto"/>
          <w:u w:val="none"/>
        </w:rPr>
        <w:t xml:space="preserve">Tallinna kontor: </w:t>
      </w:r>
      <w:r w:rsidR="003554AF" w:rsidRPr="00E11108">
        <w:rPr>
          <w:color w:val="000000" w:themeColor="text1"/>
        </w:rPr>
        <w:t>Rävala 5</w:t>
      </w:r>
      <w:r w:rsidR="00C83B6B">
        <w:rPr>
          <w:color w:val="000000" w:themeColor="text1"/>
        </w:rPr>
        <w:t xml:space="preserve"> </w:t>
      </w:r>
      <w:r w:rsidR="003554AF" w:rsidRPr="00E11108">
        <w:rPr>
          <w:color w:val="000000" w:themeColor="text1"/>
        </w:rPr>
        <w:t xml:space="preserve">(6. korrus), 10143 </w:t>
      </w:r>
      <w:proofErr w:type="spellStart"/>
      <w:r w:rsidR="003554AF" w:rsidRPr="00E11108">
        <w:rPr>
          <w:color w:val="000000" w:themeColor="text1"/>
        </w:rPr>
        <w:t>Тallinn</w:t>
      </w:r>
      <w:proofErr w:type="spellEnd"/>
      <w:r w:rsidRPr="00B463C1">
        <w:t>);</w:t>
      </w:r>
      <w:r w:rsidRPr="00F42E98">
        <w:t xml:space="preserve"> </w:t>
      </w:r>
    </w:p>
    <w:p w14:paraId="7E5742B9" w14:textId="5D81926A" w:rsidR="009556CD" w:rsidRPr="001F42DB" w:rsidRDefault="009556CD" w:rsidP="00C83B6B">
      <w:pPr>
        <w:pStyle w:val="Loendilik"/>
        <w:widowControl w:val="0"/>
        <w:numPr>
          <w:ilvl w:val="2"/>
          <w:numId w:val="39"/>
        </w:numPr>
        <w:ind w:left="567" w:hanging="567"/>
        <w:jc w:val="both"/>
      </w:pPr>
      <w:r w:rsidRPr="001F42DB">
        <w:rPr>
          <w:color w:val="000000" w:themeColor="text1"/>
        </w:rPr>
        <w:t xml:space="preserve">Töövõtja </w:t>
      </w:r>
      <w:r w:rsidRPr="001F42DB">
        <w:t xml:space="preserve">kontaktisik </w:t>
      </w:r>
      <w:r w:rsidR="00E81905" w:rsidRPr="001F42DB">
        <w:t>T</w:t>
      </w:r>
      <w:r w:rsidRPr="001F42DB">
        <w:t>ellijale lepingu täitmisega seotud teabe andmisel, sh töö üleandmise-vastuvõtmise aktide allkirjastamisel on</w:t>
      </w:r>
      <w:r w:rsidR="00B463C1" w:rsidRPr="001F42DB">
        <w:t xml:space="preserve"> </w:t>
      </w:r>
      <w:r w:rsidR="00C83B6B">
        <w:rPr>
          <w:color w:val="000000"/>
          <w:lang w:eastAsia="et-EE"/>
        </w:rPr>
        <w:t>……….</w:t>
      </w:r>
      <w:r w:rsidR="00B463C1" w:rsidRPr="001F42DB">
        <w:t xml:space="preserve"> </w:t>
      </w:r>
      <w:r w:rsidRPr="001F42DB">
        <w:t xml:space="preserve">(tel: </w:t>
      </w:r>
      <w:r w:rsidR="00C83B6B">
        <w:t>………</w:t>
      </w:r>
      <w:r w:rsidRPr="001F42DB">
        <w:t>, e-post:</w:t>
      </w:r>
      <w:r w:rsidR="00C83B6B">
        <w:t>…….)</w:t>
      </w:r>
      <w:r w:rsidRPr="001F42DB">
        <w:t>.</w:t>
      </w:r>
    </w:p>
    <w:p w14:paraId="43BF0B38" w14:textId="77777777" w:rsidR="00D95C31" w:rsidRPr="00BB4AD3" w:rsidRDefault="00D95C31" w:rsidP="00C83B6B">
      <w:pPr>
        <w:widowControl w:val="0"/>
        <w:jc w:val="both"/>
        <w:rPr>
          <w:szCs w:val="24"/>
        </w:rPr>
      </w:pPr>
    </w:p>
    <w:p w14:paraId="131E4235" w14:textId="77777777" w:rsidR="00D95C31" w:rsidRPr="00BB4AD3" w:rsidRDefault="00D95C31" w:rsidP="00C83B6B">
      <w:pPr>
        <w:pStyle w:val="Loendilik"/>
        <w:widowControl w:val="0"/>
        <w:numPr>
          <w:ilvl w:val="0"/>
          <w:numId w:val="12"/>
        </w:numPr>
        <w:ind w:left="567" w:hanging="567"/>
        <w:jc w:val="both"/>
        <w:rPr>
          <w:b/>
        </w:rPr>
      </w:pPr>
      <w:r w:rsidRPr="00BB4AD3">
        <w:rPr>
          <w:b/>
        </w:rPr>
        <w:t>ÜLDSÄTTED</w:t>
      </w:r>
    </w:p>
    <w:p w14:paraId="4BB3332D" w14:textId="33C69634" w:rsidR="00D95C31" w:rsidRPr="00127D97" w:rsidRDefault="00592723" w:rsidP="00C83B6B">
      <w:pPr>
        <w:pStyle w:val="Loendilik"/>
        <w:widowControl w:val="0"/>
        <w:numPr>
          <w:ilvl w:val="1"/>
          <w:numId w:val="9"/>
        </w:numPr>
        <w:ind w:left="567" w:hanging="567"/>
        <w:jc w:val="both"/>
      </w:pPr>
      <w:r w:rsidRPr="00127D97">
        <w:rPr>
          <w:bCs/>
          <w:iCs/>
          <w:color w:val="000000" w:themeColor="text1"/>
        </w:rPr>
        <w:t xml:space="preserve">Lepingu sõlmimisel </w:t>
      </w:r>
      <w:r w:rsidR="00794168" w:rsidRPr="00127D97">
        <w:rPr>
          <w:bCs/>
          <w:iCs/>
          <w:color w:val="000000" w:themeColor="text1"/>
        </w:rPr>
        <w:t>lähtutakse</w:t>
      </w:r>
      <w:r w:rsidRPr="00127D97">
        <w:rPr>
          <w:bCs/>
          <w:iCs/>
          <w:color w:val="000000" w:themeColor="text1"/>
        </w:rPr>
        <w:t xml:space="preserve"> </w:t>
      </w:r>
      <w:r w:rsidRPr="00127D97">
        <w:rPr>
          <w:iCs/>
          <w:color w:val="000000" w:themeColor="text1"/>
        </w:rPr>
        <w:t xml:space="preserve">Vabariigi Valitsuse </w:t>
      </w:r>
      <w:r w:rsidRPr="00127D97">
        <w:t>18.11.2021 kinnitatud</w:t>
      </w:r>
      <w:r w:rsidRPr="00127D97">
        <w:rPr>
          <w:iCs/>
          <w:color w:val="000000" w:themeColor="text1"/>
        </w:rPr>
        <w:t xml:space="preserve"> </w:t>
      </w:r>
      <w:hyperlink r:id="rId9" w:history="1">
        <w:r w:rsidRPr="00127D97">
          <w:rPr>
            <w:rStyle w:val="Hperlink"/>
            <w:iCs/>
          </w:rPr>
          <w:t>Sidusa Eesti 2030 arengukava</w:t>
        </w:r>
      </w:hyperlink>
      <w:r w:rsidRPr="00127D97">
        <w:rPr>
          <w:rStyle w:val="Hperlink"/>
          <w:iCs/>
        </w:rPr>
        <w:t>st</w:t>
      </w:r>
      <w:r w:rsidRPr="00127D97">
        <w:rPr>
          <w:iCs/>
          <w:color w:val="000000" w:themeColor="text1"/>
        </w:rPr>
        <w:t xml:space="preserve"> ja</w:t>
      </w:r>
      <w:r w:rsidR="0016062C" w:rsidRPr="00127D97">
        <w:rPr>
          <w:iCs/>
          <w:color w:val="000000" w:themeColor="text1"/>
        </w:rPr>
        <w:t xml:space="preserve"> Üleilmse eestluse tegevuskavast 202</w:t>
      </w:r>
      <w:r w:rsidR="00A21679">
        <w:rPr>
          <w:iCs/>
          <w:color w:val="000000" w:themeColor="text1"/>
        </w:rPr>
        <w:t>6</w:t>
      </w:r>
      <w:r w:rsidR="0016062C" w:rsidRPr="00127D97">
        <w:rPr>
          <w:iCs/>
          <w:color w:val="000000" w:themeColor="text1"/>
        </w:rPr>
        <w:t>-202</w:t>
      </w:r>
      <w:r w:rsidR="00A21679">
        <w:rPr>
          <w:iCs/>
          <w:color w:val="000000" w:themeColor="text1"/>
        </w:rPr>
        <w:t>9</w:t>
      </w:r>
      <w:r w:rsidRPr="00127D97">
        <w:rPr>
          <w:bCs/>
          <w:iCs/>
          <w:color w:val="000000" w:themeColor="text1"/>
        </w:rPr>
        <w:t xml:space="preserve">, </w:t>
      </w:r>
      <w:r w:rsidRPr="00127D97">
        <w:t xml:space="preserve">mille üks eesmärkidest on </w:t>
      </w:r>
      <w:r w:rsidRPr="00127D97">
        <w:rPr>
          <w:color w:val="000000"/>
        </w:rPr>
        <w:t>edendada ja säilitada Eesti identiteeti välismaal ja hoida sidet välismaal elava eestlaskonnaga, sealhulgas ka korraldada väljaspool Eestit elavatele eesti noortele keelelaagreid Eestis, mida rahastavad</w:t>
      </w:r>
      <w:r w:rsidRPr="00127D97">
        <w:t xml:space="preserve"> Kultuuriministeerium</w:t>
      </w:r>
      <w:r w:rsidR="00D04CAF" w:rsidRPr="00127D97">
        <w:t xml:space="preserve"> </w:t>
      </w:r>
      <w:r w:rsidRPr="00127D97">
        <w:t>ja Haridus- ja Teadusministeerium.</w:t>
      </w:r>
    </w:p>
    <w:p w14:paraId="5447231A" w14:textId="2EC62644" w:rsidR="00D95C31" w:rsidRPr="00A310C4" w:rsidRDefault="0040336C" w:rsidP="00C83B6B">
      <w:pPr>
        <w:pStyle w:val="Loendilik"/>
        <w:widowControl w:val="0"/>
        <w:numPr>
          <w:ilvl w:val="1"/>
          <w:numId w:val="9"/>
        </w:numPr>
        <w:ind w:left="567" w:hanging="567"/>
        <w:jc w:val="both"/>
      </w:pPr>
      <w:r w:rsidRPr="00A310C4">
        <w:t xml:space="preserve">Lepingu sõlmimise aluseks on Tellija </w:t>
      </w:r>
      <w:r w:rsidR="009645D7">
        <w:t>pakkumuskutse</w:t>
      </w:r>
      <w:r w:rsidR="002D0AC3" w:rsidRPr="00A310C4">
        <w:t xml:space="preserve"> </w:t>
      </w:r>
      <w:r w:rsidR="002D0AC3" w:rsidRPr="00127D97">
        <w:t xml:space="preserve">(Lisa </w:t>
      </w:r>
      <w:r w:rsidR="00127D97">
        <w:t>1</w:t>
      </w:r>
      <w:r w:rsidR="00BD4395" w:rsidRPr="00127D97">
        <w:t>)</w:t>
      </w:r>
      <w:r w:rsidRPr="00A310C4">
        <w:t xml:space="preserve"> ning T</w:t>
      </w:r>
      <w:r w:rsidR="00170BF9" w:rsidRPr="00A310C4">
        <w:t>öövõt</w:t>
      </w:r>
      <w:r w:rsidRPr="00A310C4">
        <w:t xml:space="preserve">ja </w:t>
      </w:r>
      <w:r w:rsidR="00C83B6B">
        <w:t xml:space="preserve">esitatud </w:t>
      </w:r>
      <w:r w:rsidRPr="00127D97">
        <w:t xml:space="preserve">pakkumus (Lisa </w:t>
      </w:r>
      <w:r w:rsidR="00127D97">
        <w:t>2</w:t>
      </w:r>
      <w:r w:rsidR="00127D97" w:rsidRPr="00127D97">
        <w:t xml:space="preserve"> </w:t>
      </w:r>
      <w:r w:rsidRPr="00127D97">
        <w:t>).</w:t>
      </w:r>
    </w:p>
    <w:p w14:paraId="481A88CB" w14:textId="75365485" w:rsidR="00D95C31" w:rsidRPr="00BB4AD3" w:rsidRDefault="00D95C31" w:rsidP="00C83B6B">
      <w:pPr>
        <w:pStyle w:val="Loendilik"/>
        <w:widowControl w:val="0"/>
        <w:numPr>
          <w:ilvl w:val="1"/>
          <w:numId w:val="9"/>
        </w:numPr>
        <w:ind w:left="567" w:hanging="567"/>
        <w:jc w:val="both"/>
      </w:pPr>
      <w:r w:rsidRPr="00BB4AD3">
        <w:t xml:space="preserve">Töövõtja kinnitab, et vastavalt oma ametialasele professionaalsusele ja heale tavale teeb ta kõik endast oleneva tagamaks lepingu esemeks olevate teenuste õigeaegse ja kvaliteetse osutamise vastavalt </w:t>
      </w:r>
      <w:r w:rsidR="00A428CF">
        <w:t>pakkumuskutse</w:t>
      </w:r>
      <w:r w:rsidRPr="00BB4AD3">
        <w:t>le.</w:t>
      </w:r>
    </w:p>
    <w:p w14:paraId="3CFEA040" w14:textId="77777777" w:rsidR="00D95C31" w:rsidRPr="00BB4AD3" w:rsidRDefault="00D95C31" w:rsidP="00C83B6B">
      <w:pPr>
        <w:pStyle w:val="Loendilik"/>
        <w:widowControl w:val="0"/>
        <w:numPr>
          <w:ilvl w:val="1"/>
          <w:numId w:val="9"/>
        </w:numPr>
        <w:ind w:left="567" w:hanging="567"/>
        <w:jc w:val="both"/>
      </w:pPr>
      <w:r w:rsidRPr="00BB4AD3">
        <w:t>Pooled tagavad ja deklareerivad, et lepingu sõlmimisega ei ole nad rikkunud ühtegi enda suhtes kehtiva seaduse, põhikirja või muu normatiivakti sätet ega ühtki endale varem sõlmitud lepingute ja kokkulepetega võetud kohustust.</w:t>
      </w:r>
    </w:p>
    <w:p w14:paraId="06577B1E" w14:textId="67D3727B" w:rsidR="00744633" w:rsidRDefault="00D95C31" w:rsidP="00C83B6B">
      <w:pPr>
        <w:pStyle w:val="Loendilik"/>
        <w:widowControl w:val="0"/>
        <w:numPr>
          <w:ilvl w:val="1"/>
          <w:numId w:val="9"/>
        </w:numPr>
        <w:ind w:left="567" w:hanging="567"/>
        <w:jc w:val="both"/>
      </w:pPr>
      <w:r w:rsidRPr="00BB4AD3">
        <w:t xml:space="preserve">Lepingu täitmisel juhinduvad </w:t>
      </w:r>
      <w:r w:rsidR="0031401D">
        <w:t>P</w:t>
      </w:r>
      <w:r w:rsidRPr="00BB4AD3">
        <w:t>ooled käesolevast lepingust ning Eesti Vabariigi õigusaktidest. Juhul kui lepingu mõni säte osutub vastuolus olevaks Eesti Vabariigis kehtivate õigusaktidega, ei mõjuta see ülejäänud sätete kehtivust.</w:t>
      </w:r>
    </w:p>
    <w:p w14:paraId="60A23D7B" w14:textId="37185DF1" w:rsidR="00D95C31" w:rsidRPr="00BB4AD3" w:rsidRDefault="009E6FF0" w:rsidP="00C83B6B">
      <w:pPr>
        <w:pStyle w:val="Loendilik"/>
        <w:widowControl w:val="0"/>
        <w:numPr>
          <w:ilvl w:val="1"/>
          <w:numId w:val="9"/>
        </w:numPr>
        <w:ind w:left="567" w:hanging="567"/>
        <w:jc w:val="both"/>
      </w:pPr>
      <w:r w:rsidRPr="009E6FF0">
        <w:t xml:space="preserve">Tellija </w:t>
      </w:r>
      <w:r w:rsidR="000236FB">
        <w:t>pakkumuskutse</w:t>
      </w:r>
      <w:r w:rsidR="00C83B6B">
        <w:t xml:space="preserve">, </w:t>
      </w:r>
      <w:r w:rsidR="00AF11B9">
        <w:t>edukaks tunnistatud pakkumus, kõik lepingu muudatused ja muud lisad, pooltevahelised kirjalikud teated ning töö üleandmise-vastuvõtmise aktid ja ajaaruanded on lepingu lahutamatud osad sõltumata nende vahetust lisamisest lepingule</w:t>
      </w:r>
      <w:r w:rsidR="00D95C31" w:rsidRPr="00BB4AD3">
        <w:t>.</w:t>
      </w:r>
    </w:p>
    <w:p w14:paraId="3D00FDF7" w14:textId="77777777" w:rsidR="00187E38" w:rsidRPr="00BB4AD3" w:rsidRDefault="00187E38" w:rsidP="00C83B6B">
      <w:pPr>
        <w:widowControl w:val="0"/>
        <w:autoSpaceDE w:val="0"/>
        <w:autoSpaceDN w:val="0"/>
        <w:adjustRightInd w:val="0"/>
        <w:ind w:left="709" w:right="-6" w:hanging="709"/>
        <w:rPr>
          <w:color w:val="000000" w:themeColor="text1"/>
          <w:szCs w:val="24"/>
        </w:rPr>
      </w:pPr>
    </w:p>
    <w:p w14:paraId="6A1BB3D6" w14:textId="77777777" w:rsidR="00187E38" w:rsidRPr="00BB4AD3" w:rsidRDefault="00187E38" w:rsidP="00C83B6B">
      <w:pPr>
        <w:pStyle w:val="Loendilik"/>
        <w:numPr>
          <w:ilvl w:val="0"/>
          <w:numId w:val="12"/>
        </w:numPr>
        <w:ind w:left="567" w:hanging="567"/>
        <w:jc w:val="both"/>
        <w:rPr>
          <w:b/>
        </w:rPr>
      </w:pPr>
      <w:r w:rsidRPr="00BB4AD3">
        <w:rPr>
          <w:b/>
        </w:rPr>
        <w:t>LEPINGU ESE</w:t>
      </w:r>
    </w:p>
    <w:p w14:paraId="43CF010B" w14:textId="40556A0D" w:rsidR="00187E38" w:rsidRPr="00BB4AD3" w:rsidRDefault="00187E38" w:rsidP="00C83B6B">
      <w:pPr>
        <w:pStyle w:val="Loendilik"/>
        <w:widowControl w:val="0"/>
        <w:numPr>
          <w:ilvl w:val="1"/>
          <w:numId w:val="17"/>
        </w:numPr>
        <w:ind w:left="567" w:hanging="567"/>
        <w:jc w:val="both"/>
      </w:pPr>
      <w:r w:rsidRPr="00BB4AD3">
        <w:rPr>
          <w:bCs/>
          <w:iCs/>
          <w:color w:val="000000" w:themeColor="text1"/>
        </w:rPr>
        <w:t>Töövõtja kohustub korraldama 202</w:t>
      </w:r>
      <w:r w:rsidR="00C83B6B">
        <w:rPr>
          <w:bCs/>
          <w:iCs/>
          <w:color w:val="000000" w:themeColor="text1"/>
        </w:rPr>
        <w:t>6</w:t>
      </w:r>
      <w:r w:rsidR="00DC3D64">
        <w:rPr>
          <w:bCs/>
          <w:iCs/>
          <w:color w:val="000000" w:themeColor="text1"/>
        </w:rPr>
        <w:t>.</w:t>
      </w:r>
      <w:r w:rsidRPr="00BB4AD3">
        <w:rPr>
          <w:bCs/>
          <w:iCs/>
          <w:color w:val="000000" w:themeColor="text1"/>
        </w:rPr>
        <w:t xml:space="preserve"> aasta </w:t>
      </w:r>
      <w:r w:rsidRPr="00BB4AD3">
        <w:rPr>
          <w:bCs/>
        </w:rPr>
        <w:t>väliseesti noorte keelelaagrid</w:t>
      </w:r>
      <w:r w:rsidRPr="00BB4AD3">
        <w:rPr>
          <w:color w:val="000000" w:themeColor="text1"/>
        </w:rPr>
        <w:t xml:space="preserve"> </w:t>
      </w:r>
      <w:r w:rsidRPr="00BB4AD3">
        <w:rPr>
          <w:bCs/>
          <w:iCs/>
          <w:color w:val="000000" w:themeColor="text1"/>
        </w:rPr>
        <w:t xml:space="preserve">vastavalt </w:t>
      </w:r>
      <w:r w:rsidR="005C6886" w:rsidRPr="005C6886">
        <w:rPr>
          <w:bCs/>
          <w:iCs/>
          <w:color w:val="000000" w:themeColor="text1"/>
        </w:rPr>
        <w:t xml:space="preserve">Tellija </w:t>
      </w:r>
      <w:r w:rsidR="00835055">
        <w:rPr>
          <w:bCs/>
          <w:iCs/>
          <w:color w:val="000000" w:themeColor="text1"/>
        </w:rPr>
        <w:lastRenderedPageBreak/>
        <w:t>pakkumuskut</w:t>
      </w:r>
      <w:r w:rsidR="005C6886" w:rsidRPr="005C6886">
        <w:rPr>
          <w:bCs/>
          <w:iCs/>
          <w:color w:val="000000" w:themeColor="text1"/>
        </w:rPr>
        <w:t>ses</w:t>
      </w:r>
      <w:r w:rsidR="00C83B6B">
        <w:rPr>
          <w:bCs/>
          <w:iCs/>
          <w:color w:val="000000" w:themeColor="text1"/>
        </w:rPr>
        <w:t xml:space="preserve"> </w:t>
      </w:r>
      <w:r w:rsidR="00C83B6B" w:rsidRPr="00457F02">
        <w:rPr>
          <w:bCs/>
          <w:iCs/>
          <w:color w:val="000000" w:themeColor="text1"/>
        </w:rPr>
        <w:t>(Lisa</w:t>
      </w:r>
      <w:r w:rsidR="00457F02" w:rsidRPr="00457F02">
        <w:rPr>
          <w:bCs/>
          <w:iCs/>
          <w:color w:val="000000" w:themeColor="text1"/>
        </w:rPr>
        <w:t xml:space="preserve"> 1)</w:t>
      </w:r>
      <w:r w:rsidR="00457F02">
        <w:rPr>
          <w:bCs/>
          <w:iCs/>
          <w:color w:val="000000" w:themeColor="text1"/>
        </w:rPr>
        <w:t xml:space="preserve"> </w:t>
      </w:r>
      <w:r w:rsidR="005C6886" w:rsidRPr="005C6886">
        <w:rPr>
          <w:bCs/>
          <w:iCs/>
          <w:color w:val="000000" w:themeColor="text1"/>
        </w:rPr>
        <w:t xml:space="preserve">toodud </w:t>
      </w:r>
      <w:r w:rsidRPr="00BB4AD3">
        <w:t xml:space="preserve">kirjeldusele ja </w:t>
      </w:r>
      <w:r w:rsidR="00FC3891">
        <w:t>T</w:t>
      </w:r>
      <w:r w:rsidRPr="00BB4AD3">
        <w:t xml:space="preserve">öövõtja </w:t>
      </w:r>
      <w:r w:rsidR="00C83B6B">
        <w:t xml:space="preserve">esitatud </w:t>
      </w:r>
      <w:r w:rsidRPr="00BB4AD3">
        <w:t>pakkumusele</w:t>
      </w:r>
      <w:r w:rsidR="00457F02">
        <w:t xml:space="preserve"> (Lisa 2)</w:t>
      </w:r>
      <w:r w:rsidRPr="00BB4AD3">
        <w:t xml:space="preserve"> (edaspidi ka </w:t>
      </w:r>
      <w:r w:rsidR="00C7307F">
        <w:t>t</w:t>
      </w:r>
      <w:r w:rsidRPr="00BB4AD3">
        <w:t>öö/</w:t>
      </w:r>
      <w:r w:rsidR="00C7307F">
        <w:t>t</w:t>
      </w:r>
      <w:r w:rsidRPr="00BB4AD3">
        <w:t>ööd).</w:t>
      </w:r>
    </w:p>
    <w:p w14:paraId="7767D6D6" w14:textId="7C62CED7" w:rsidR="00187E38" w:rsidRPr="00BB4AD3" w:rsidRDefault="00187E38" w:rsidP="00C83B6B">
      <w:pPr>
        <w:pStyle w:val="Loendilik"/>
        <w:widowControl w:val="0"/>
        <w:numPr>
          <w:ilvl w:val="1"/>
          <w:numId w:val="17"/>
        </w:numPr>
        <w:ind w:left="567" w:hanging="567"/>
        <w:jc w:val="both"/>
        <w:rPr>
          <w:color w:val="000000" w:themeColor="text1"/>
        </w:rPr>
      </w:pPr>
      <w:r w:rsidRPr="00BB4AD3">
        <w:rPr>
          <w:color w:val="000000" w:themeColor="text1"/>
        </w:rPr>
        <w:t xml:space="preserve">Töövõtjal on töö suhtes kõik autori isiklikud õigused, autori varalised õigused tööle lähevad töö üleandmisel tervikuna üle </w:t>
      </w:r>
      <w:r w:rsidR="00E81905">
        <w:rPr>
          <w:color w:val="000000" w:themeColor="text1"/>
        </w:rPr>
        <w:t>T</w:t>
      </w:r>
      <w:r w:rsidRPr="00BB4AD3">
        <w:rPr>
          <w:color w:val="000000" w:themeColor="text1"/>
        </w:rPr>
        <w:t xml:space="preserve">ellijale. Varalised õigused loovutatakse töö kasutamiseks nii Eestis kui välisriikides vastavalt </w:t>
      </w:r>
      <w:r w:rsidR="00E81905">
        <w:rPr>
          <w:color w:val="000000" w:themeColor="text1"/>
        </w:rPr>
        <w:t>T</w:t>
      </w:r>
      <w:r w:rsidRPr="00BB4AD3">
        <w:rPr>
          <w:color w:val="000000" w:themeColor="text1"/>
        </w:rPr>
        <w:t>ellija eesmärkidele.</w:t>
      </w:r>
    </w:p>
    <w:p w14:paraId="65A9D9C2" w14:textId="77777777" w:rsidR="00187E38" w:rsidRPr="00BB4AD3" w:rsidRDefault="00187E38" w:rsidP="00C83B6B">
      <w:pPr>
        <w:pStyle w:val="Loendilik"/>
        <w:widowControl w:val="0"/>
        <w:numPr>
          <w:ilvl w:val="1"/>
          <w:numId w:val="17"/>
        </w:numPr>
        <w:ind w:left="567" w:hanging="567"/>
        <w:jc w:val="both"/>
        <w:rPr>
          <w:color w:val="000000" w:themeColor="text1"/>
        </w:rPr>
      </w:pPr>
      <w:r w:rsidRPr="00BB4AD3">
        <w:rPr>
          <w:color w:val="000000" w:themeColor="text1"/>
        </w:rPr>
        <w:t>Töövõtja kinnitab, et lepingu esemeks olevale tööle ja selle tulemustele ei ole kolmandatel isikutel mingeid õigusi ning kolmandatel isikutel ei ole ka alust selliste õiguste taotlemiseks.</w:t>
      </w:r>
    </w:p>
    <w:p w14:paraId="4CC75788" w14:textId="77777777" w:rsidR="00FF5502" w:rsidRPr="00BB4AD3" w:rsidRDefault="00FF5502" w:rsidP="00C83B6B">
      <w:pPr>
        <w:widowControl w:val="0"/>
        <w:jc w:val="both"/>
        <w:rPr>
          <w:szCs w:val="24"/>
        </w:rPr>
      </w:pPr>
    </w:p>
    <w:p w14:paraId="1675E2E9" w14:textId="77777777" w:rsidR="00FF5502" w:rsidRPr="00BB4AD3" w:rsidRDefault="00FF5502" w:rsidP="00C83B6B">
      <w:pPr>
        <w:pStyle w:val="Loendilik"/>
        <w:widowControl w:val="0"/>
        <w:numPr>
          <w:ilvl w:val="0"/>
          <w:numId w:val="12"/>
        </w:numPr>
        <w:ind w:left="567" w:hanging="567"/>
        <w:jc w:val="both"/>
        <w:rPr>
          <w:b/>
        </w:rPr>
      </w:pPr>
      <w:bookmarkStart w:id="1" w:name="_Toc289263309"/>
      <w:bookmarkStart w:id="2" w:name="_Toc307838519"/>
      <w:r w:rsidRPr="00BB4AD3">
        <w:rPr>
          <w:b/>
        </w:rPr>
        <w:t>LEPINGU TÄITMISE TÄHTAEG JA TÖÖ ÜLEANDMINE</w:t>
      </w:r>
      <w:bookmarkEnd w:id="1"/>
      <w:bookmarkEnd w:id="2"/>
    </w:p>
    <w:p w14:paraId="438ECAB4" w14:textId="68EDC2BE" w:rsidR="00FF5502" w:rsidRPr="00BB4AD3" w:rsidRDefault="00FF5502" w:rsidP="00C83B6B">
      <w:pPr>
        <w:pStyle w:val="Loendilik"/>
        <w:widowControl w:val="0"/>
        <w:numPr>
          <w:ilvl w:val="1"/>
          <w:numId w:val="13"/>
        </w:numPr>
        <w:autoSpaceDE w:val="0"/>
        <w:autoSpaceDN w:val="0"/>
        <w:adjustRightInd w:val="0"/>
        <w:ind w:left="567" w:hanging="567"/>
        <w:jc w:val="both"/>
      </w:pPr>
      <w:r w:rsidRPr="00BB4AD3">
        <w:t>Leping jõustub allakirjutamisest poolte poolt ja kehtib kuni lepingust tulenevate kohustuste täitmiseni.</w:t>
      </w:r>
    </w:p>
    <w:p w14:paraId="58032EDC" w14:textId="3E7FD2CA" w:rsidR="00FF5502" w:rsidRPr="00BB4AD3" w:rsidRDefault="00FF5502" w:rsidP="00C83B6B">
      <w:pPr>
        <w:pStyle w:val="Loendilik"/>
        <w:widowControl w:val="0"/>
        <w:numPr>
          <w:ilvl w:val="1"/>
          <w:numId w:val="13"/>
        </w:numPr>
        <w:autoSpaceDE w:val="0"/>
        <w:autoSpaceDN w:val="0"/>
        <w:adjustRightInd w:val="0"/>
        <w:ind w:left="567" w:hanging="567"/>
        <w:jc w:val="both"/>
      </w:pPr>
      <w:r w:rsidRPr="00BB4AD3">
        <w:t>Töövõtja alustab lepingu täitmist koheselt pärast lepingu jõustumist.</w:t>
      </w:r>
    </w:p>
    <w:p w14:paraId="0D29951A" w14:textId="7BC7236D" w:rsidR="00FF5502" w:rsidRPr="000B6024" w:rsidRDefault="00FF5502" w:rsidP="00C83B6B">
      <w:pPr>
        <w:pStyle w:val="Loendilik"/>
        <w:widowControl w:val="0"/>
        <w:numPr>
          <w:ilvl w:val="1"/>
          <w:numId w:val="13"/>
        </w:numPr>
        <w:autoSpaceDE w:val="0"/>
        <w:autoSpaceDN w:val="0"/>
        <w:adjustRightInd w:val="0"/>
        <w:ind w:left="567" w:hanging="567"/>
        <w:jc w:val="both"/>
      </w:pPr>
      <w:r w:rsidRPr="00617479">
        <w:t xml:space="preserve">Töövõtja kohustub esitama töö </w:t>
      </w:r>
      <w:r w:rsidR="00E81905">
        <w:t>T</w:t>
      </w:r>
      <w:r w:rsidRPr="00617479">
        <w:t xml:space="preserve">ellijale vastuvõtmiseks </w:t>
      </w:r>
      <w:r w:rsidRPr="000B6024">
        <w:t xml:space="preserve">hiljemalt </w:t>
      </w:r>
      <w:r w:rsidR="00457F02" w:rsidRPr="00EA7A37">
        <w:t>31</w:t>
      </w:r>
      <w:r w:rsidRPr="00EA7A37">
        <w:t>.</w:t>
      </w:r>
      <w:r w:rsidR="003656FF" w:rsidRPr="00EA7A37">
        <w:t>08</w:t>
      </w:r>
      <w:r w:rsidRPr="00EA7A37">
        <w:t>.202</w:t>
      </w:r>
      <w:r w:rsidR="003656FF" w:rsidRPr="00EA7A37">
        <w:t>6</w:t>
      </w:r>
      <w:r w:rsidRPr="00EA7A37">
        <w:t>.</w:t>
      </w:r>
    </w:p>
    <w:p w14:paraId="0F49BE7F" w14:textId="13D1EDAD" w:rsidR="00FF5502" w:rsidRPr="00BB4AD3" w:rsidRDefault="00FF5502" w:rsidP="00C83B6B">
      <w:pPr>
        <w:pStyle w:val="Loendilik"/>
        <w:widowControl w:val="0"/>
        <w:numPr>
          <w:ilvl w:val="1"/>
          <w:numId w:val="13"/>
        </w:numPr>
        <w:autoSpaceDE w:val="0"/>
        <w:autoSpaceDN w:val="0"/>
        <w:adjustRightInd w:val="0"/>
        <w:ind w:left="567" w:hanging="567"/>
        <w:jc w:val="both"/>
      </w:pPr>
      <w:r w:rsidRPr="00BB4AD3">
        <w:t>Töövõtja tagab tööde kogumahu lepingukohase täitmise lepingu kehtivuse perioodi jooksu</w:t>
      </w:r>
      <w:r w:rsidR="003656FF">
        <w:t>l</w:t>
      </w:r>
      <w:r w:rsidRPr="00BB4AD3">
        <w:t>.</w:t>
      </w:r>
    </w:p>
    <w:p w14:paraId="6448FB57" w14:textId="19DB7065" w:rsidR="00E1181C" w:rsidRDefault="00FF5502" w:rsidP="00E1181C">
      <w:pPr>
        <w:pStyle w:val="Loendilik"/>
        <w:widowControl w:val="0"/>
        <w:numPr>
          <w:ilvl w:val="1"/>
          <w:numId w:val="13"/>
        </w:numPr>
        <w:autoSpaceDE w:val="0"/>
        <w:autoSpaceDN w:val="0"/>
        <w:adjustRightInd w:val="0"/>
        <w:ind w:left="567" w:hanging="567"/>
        <w:jc w:val="both"/>
      </w:pPr>
      <w:r w:rsidRPr="00EE32BE">
        <w:t xml:space="preserve">Töövõtja kohustub koostama ja esitama </w:t>
      </w:r>
      <w:r w:rsidR="00923514" w:rsidRPr="00EE32BE">
        <w:t>T</w:t>
      </w:r>
      <w:r w:rsidRPr="00EE32BE">
        <w:t xml:space="preserve">ellijale </w:t>
      </w:r>
      <w:r w:rsidR="00923514" w:rsidRPr="00EE32BE">
        <w:t>keelelaagri</w:t>
      </w:r>
      <w:r w:rsidRPr="00EE32BE">
        <w:t xml:space="preserve"> tegevuste läbiviimise ja tulemuste kohta aruandeid. Aruannete esitamise kord, tähtajad ja kohustuslikud nõuded aruannete sisule on toodud </w:t>
      </w:r>
      <w:r w:rsidR="00C21E57" w:rsidRPr="00EE32BE">
        <w:rPr>
          <w:bCs/>
          <w:iCs/>
        </w:rPr>
        <w:t xml:space="preserve">Tellija </w:t>
      </w:r>
      <w:r w:rsidR="00EE32BE" w:rsidRPr="00EE32BE">
        <w:t>pakkumuskut</w:t>
      </w:r>
      <w:r w:rsidRPr="00EE32BE">
        <w:t>se</w:t>
      </w:r>
      <w:r w:rsidR="003656FF">
        <w:t xml:space="preserve"> </w:t>
      </w:r>
      <w:r w:rsidR="003656FF" w:rsidRPr="001B1BBE">
        <w:t>(Lisa</w:t>
      </w:r>
      <w:r w:rsidR="001B1BBE" w:rsidRPr="001B1BBE">
        <w:t xml:space="preserve"> 1)</w:t>
      </w:r>
      <w:r w:rsidRPr="001B1BBE">
        <w:t xml:space="preserve"> punktis </w:t>
      </w:r>
      <w:r w:rsidR="00D47C59" w:rsidRPr="001B1BBE">
        <w:t>7</w:t>
      </w:r>
      <w:r w:rsidRPr="001B1BBE">
        <w:t>.</w:t>
      </w:r>
    </w:p>
    <w:p w14:paraId="5ED5FE80" w14:textId="34999E8E" w:rsidR="00FF5502" w:rsidRPr="00BB4AD3" w:rsidRDefault="00FF5502" w:rsidP="00C83B6B">
      <w:pPr>
        <w:pStyle w:val="Loendilik"/>
        <w:widowControl w:val="0"/>
        <w:numPr>
          <w:ilvl w:val="1"/>
          <w:numId w:val="13"/>
        </w:numPr>
        <w:autoSpaceDE w:val="0"/>
        <w:autoSpaceDN w:val="0"/>
        <w:adjustRightInd w:val="0"/>
        <w:ind w:left="567" w:hanging="567"/>
        <w:jc w:val="both"/>
      </w:pPr>
      <w:r w:rsidRPr="00BB4AD3">
        <w:rPr>
          <w:color w:val="000000"/>
        </w:rPr>
        <w:t xml:space="preserve">Tellijal on õigus esitada </w:t>
      </w:r>
      <w:r w:rsidR="00FA1812">
        <w:rPr>
          <w:color w:val="000000"/>
        </w:rPr>
        <w:t>T</w:t>
      </w:r>
      <w:r w:rsidRPr="00BB4AD3">
        <w:rPr>
          <w:color w:val="000000"/>
        </w:rPr>
        <w:t>öövõtjale aruannetega seotud puuduste kõrvaldamise</w:t>
      </w:r>
      <w:r w:rsidR="003656FF">
        <w:rPr>
          <w:color w:val="000000"/>
        </w:rPr>
        <w:t xml:space="preserve"> eesmärgiga</w:t>
      </w:r>
      <w:r w:rsidRPr="00BB4AD3">
        <w:rPr>
          <w:color w:val="000000"/>
        </w:rPr>
        <w:t xml:space="preserve"> järelepärimisi, millele kohustub</w:t>
      </w:r>
      <w:r w:rsidRPr="00BB4AD3">
        <w:rPr>
          <w:color w:val="000000" w:themeColor="text1"/>
        </w:rPr>
        <w:t xml:space="preserve"> </w:t>
      </w:r>
      <w:r w:rsidR="00FA1812">
        <w:rPr>
          <w:color w:val="000000" w:themeColor="text1"/>
        </w:rPr>
        <w:t>T</w:t>
      </w:r>
      <w:r w:rsidRPr="00BB4AD3">
        <w:rPr>
          <w:color w:val="000000" w:themeColor="text1"/>
        </w:rPr>
        <w:t xml:space="preserve">öövõtja vastama </w:t>
      </w:r>
      <w:r w:rsidRPr="00BB4AD3">
        <w:t>5 tööpäeva jooksul arvates järelepärimise esitamisest.</w:t>
      </w:r>
    </w:p>
    <w:p w14:paraId="52915994" w14:textId="692F616B" w:rsidR="00FF5502" w:rsidRPr="00BB4AD3" w:rsidRDefault="00FF5502" w:rsidP="00C83B6B">
      <w:pPr>
        <w:pStyle w:val="Loendilik"/>
        <w:widowControl w:val="0"/>
        <w:numPr>
          <w:ilvl w:val="1"/>
          <w:numId w:val="13"/>
        </w:numPr>
        <w:autoSpaceDE w:val="0"/>
        <w:autoSpaceDN w:val="0"/>
        <w:adjustRightInd w:val="0"/>
        <w:ind w:left="567" w:hanging="567"/>
        <w:jc w:val="both"/>
      </w:pPr>
      <w:r w:rsidRPr="00BB4AD3">
        <w:t xml:space="preserve">Tellijal on õigus esitada </w:t>
      </w:r>
      <w:r w:rsidR="00BB3D54">
        <w:t>T</w:t>
      </w:r>
      <w:r w:rsidRPr="00BB4AD3">
        <w:t xml:space="preserve">öövõtjale oma pretensioonid seoses töö mittevastavusega lepingu dokumentidele 10 tööpäeva jooksul arvates töö või selle osa esitamisest. Juhul, kui </w:t>
      </w:r>
      <w:r w:rsidR="00CF402D">
        <w:t>T</w:t>
      </w:r>
      <w:r w:rsidRPr="00BB4AD3">
        <w:t xml:space="preserve">ellija ei pea tööde mahtu ja/või kvaliteeti lepingu nõuetele vastavaks, määrab ta </w:t>
      </w:r>
      <w:r w:rsidR="00BB3D54">
        <w:t>T</w:t>
      </w:r>
      <w:r w:rsidRPr="00BB4AD3">
        <w:t xml:space="preserve">öövõtjale tähtaja töö parandamiseks ja puuduste kõrvaldamiseks. Juhul, kui </w:t>
      </w:r>
      <w:r w:rsidR="007A7925">
        <w:t>T</w:t>
      </w:r>
      <w:r w:rsidRPr="00BB4AD3">
        <w:t xml:space="preserve">öövõtja ei paranda tööd määratud tähtaja jooksul, on </w:t>
      </w:r>
      <w:r w:rsidR="00CF402D">
        <w:t>T</w:t>
      </w:r>
      <w:r w:rsidRPr="00BB4AD3">
        <w:t xml:space="preserve">ellijal õigus alandada kokkulepitud töö maksumust, võtta töö nõuetega vastavusse viimise vastutus endale ja nõuda </w:t>
      </w:r>
      <w:r w:rsidR="00BB3D54">
        <w:t>T</w:t>
      </w:r>
      <w:r w:rsidRPr="00BB4AD3">
        <w:t>öövõtjalt puuduste kõrvaldamiseks tehtud mõistlike kulutuste hüvitamist.</w:t>
      </w:r>
    </w:p>
    <w:p w14:paraId="2D265DE1" w14:textId="43A097AA" w:rsidR="00FF5502" w:rsidRPr="00BB4AD3" w:rsidRDefault="00FF5502" w:rsidP="00C83B6B">
      <w:pPr>
        <w:pStyle w:val="Loendilik"/>
        <w:widowControl w:val="0"/>
        <w:numPr>
          <w:ilvl w:val="1"/>
          <w:numId w:val="13"/>
        </w:numPr>
        <w:autoSpaceDE w:val="0"/>
        <w:autoSpaceDN w:val="0"/>
        <w:adjustRightInd w:val="0"/>
        <w:ind w:left="567" w:hanging="567"/>
        <w:jc w:val="both"/>
      </w:pPr>
      <w:r w:rsidRPr="00BB4AD3">
        <w:t xml:space="preserve">Töö üleandmisel allkirjastavad pooled töö üleandmise-vastuvõtmise akti. Töö loetakse </w:t>
      </w:r>
      <w:r w:rsidR="00CF402D">
        <w:t>T</w:t>
      </w:r>
      <w:r w:rsidR="003656FF">
        <w:t>öövõtja poolt</w:t>
      </w:r>
      <w:r w:rsidRPr="00BB4AD3">
        <w:t xml:space="preserve"> üleantuks ja </w:t>
      </w:r>
      <w:r w:rsidR="00CF402D">
        <w:t>T</w:t>
      </w:r>
      <w:r w:rsidRPr="00BB4AD3">
        <w:t>ellija poolt vastuvõetuks töö üleandmise-vastuvõtmise akti allkirjastamise</w:t>
      </w:r>
      <w:r w:rsidR="003656FF">
        <w:t xml:space="preserve"> hetkest</w:t>
      </w:r>
      <w:r w:rsidRPr="00BB4AD3">
        <w:t>.</w:t>
      </w:r>
    </w:p>
    <w:p w14:paraId="74E9513F" w14:textId="35DED3E6" w:rsidR="00FF5502" w:rsidRPr="00BB4AD3" w:rsidRDefault="00FF5502" w:rsidP="00C83B6B">
      <w:pPr>
        <w:widowControl w:val="0"/>
        <w:autoSpaceDE w:val="0"/>
        <w:autoSpaceDN w:val="0"/>
        <w:adjustRightInd w:val="0"/>
        <w:ind w:left="709" w:right="-6" w:hanging="709"/>
        <w:rPr>
          <w:color w:val="000000" w:themeColor="text1"/>
          <w:szCs w:val="24"/>
        </w:rPr>
      </w:pPr>
    </w:p>
    <w:p w14:paraId="0835B98E" w14:textId="58FC5055" w:rsidR="00187E38" w:rsidRPr="00BB4AD3" w:rsidRDefault="00187E38" w:rsidP="00C83B6B">
      <w:pPr>
        <w:pStyle w:val="Loendilik"/>
        <w:numPr>
          <w:ilvl w:val="0"/>
          <w:numId w:val="11"/>
        </w:numPr>
        <w:ind w:left="567" w:hanging="567"/>
        <w:jc w:val="both"/>
        <w:rPr>
          <w:b/>
        </w:rPr>
      </w:pPr>
      <w:r w:rsidRPr="00BB4AD3">
        <w:rPr>
          <w:b/>
        </w:rPr>
        <w:t>LEPINGU MAKSUMUS JA TASUMINE</w:t>
      </w:r>
    </w:p>
    <w:p w14:paraId="101C4412" w14:textId="5FED0B13" w:rsidR="00187E38" w:rsidRPr="00BB4AD3" w:rsidRDefault="00187E38" w:rsidP="00C83B6B">
      <w:pPr>
        <w:pStyle w:val="Loendilik"/>
        <w:widowControl w:val="0"/>
        <w:numPr>
          <w:ilvl w:val="1"/>
          <w:numId w:val="11"/>
        </w:numPr>
        <w:autoSpaceDE w:val="0"/>
        <w:autoSpaceDN w:val="0"/>
        <w:adjustRightInd w:val="0"/>
        <w:ind w:left="567" w:hanging="567"/>
        <w:jc w:val="both"/>
      </w:pPr>
      <w:r w:rsidRPr="003656FF">
        <w:t xml:space="preserve">Lepingu </w:t>
      </w:r>
      <w:r w:rsidR="00001E98" w:rsidRPr="003656FF">
        <w:t xml:space="preserve">ilma käibemaksuta </w:t>
      </w:r>
      <w:r w:rsidRPr="003656FF">
        <w:t>maksumus on</w:t>
      </w:r>
      <w:r w:rsidRPr="00E90AB7">
        <w:rPr>
          <w:b/>
          <w:bCs/>
        </w:rPr>
        <w:t xml:space="preserve"> </w:t>
      </w:r>
      <w:r w:rsidR="003656FF">
        <w:rPr>
          <w:rFonts w:eastAsiaTheme="minorHAnsi"/>
          <w:b/>
          <w:bCs/>
          <w:lang w:eastAsia="en-US"/>
        </w:rPr>
        <w:t>…..</w:t>
      </w:r>
      <w:r w:rsidRPr="00E90AB7">
        <w:rPr>
          <w:b/>
          <w:bCs/>
        </w:rPr>
        <w:t xml:space="preserve"> </w:t>
      </w:r>
      <w:r w:rsidRPr="00E90AB7">
        <w:rPr>
          <w:b/>
          <w:bCs/>
          <w:color w:val="000000" w:themeColor="text1"/>
        </w:rPr>
        <w:t>(</w:t>
      </w:r>
      <w:r w:rsidR="003656FF">
        <w:rPr>
          <w:b/>
          <w:bCs/>
          <w:color w:val="000000" w:themeColor="text1"/>
        </w:rPr>
        <w:t>…..</w:t>
      </w:r>
      <w:r w:rsidRPr="00E90AB7">
        <w:rPr>
          <w:b/>
          <w:bCs/>
          <w:color w:val="000000" w:themeColor="text1"/>
        </w:rPr>
        <w:t>) eurot.</w:t>
      </w:r>
      <w:r w:rsidRPr="00BB4AD3">
        <w:t xml:space="preserve"> Lepingu maksumus sisaldab kõiki </w:t>
      </w:r>
      <w:r w:rsidR="007A7925">
        <w:t>T</w:t>
      </w:r>
      <w:r w:rsidRPr="00BB4AD3">
        <w:t>öövõtja kulutusi, mis võivad lepingu täitmise käigus tekkida.</w:t>
      </w:r>
    </w:p>
    <w:p w14:paraId="276C24F5" w14:textId="098B3BF4" w:rsidR="00187E38" w:rsidRPr="00E90AB7" w:rsidRDefault="00187E38" w:rsidP="00C83B6B">
      <w:pPr>
        <w:pStyle w:val="Loendilik"/>
        <w:widowControl w:val="0"/>
        <w:numPr>
          <w:ilvl w:val="1"/>
          <w:numId w:val="11"/>
        </w:numPr>
        <w:autoSpaceDE w:val="0"/>
        <w:autoSpaceDN w:val="0"/>
        <w:adjustRightInd w:val="0"/>
        <w:ind w:left="567" w:hanging="567"/>
        <w:jc w:val="both"/>
      </w:pPr>
      <w:r w:rsidRPr="00BB4AD3">
        <w:rPr>
          <w:color w:val="000000" w:themeColor="text1"/>
        </w:rPr>
        <w:t xml:space="preserve">Lepingu </w:t>
      </w:r>
      <w:r w:rsidRPr="00E90AB7">
        <w:rPr>
          <w:color w:val="000000" w:themeColor="text1"/>
        </w:rPr>
        <w:t>maksumusele lisandub käibemaks selle kehtivas määras.</w:t>
      </w:r>
    </w:p>
    <w:p w14:paraId="7AD28A3D" w14:textId="3DB77CF5" w:rsidR="00187E38" w:rsidRPr="00BB4AD3" w:rsidRDefault="003656FF" w:rsidP="00C83B6B">
      <w:pPr>
        <w:pStyle w:val="Loendilik"/>
        <w:widowControl w:val="0"/>
        <w:numPr>
          <w:ilvl w:val="1"/>
          <w:numId w:val="11"/>
        </w:numPr>
        <w:autoSpaceDE w:val="0"/>
        <w:autoSpaceDN w:val="0"/>
        <w:adjustRightInd w:val="0"/>
        <w:ind w:left="567" w:hanging="567"/>
        <w:jc w:val="both"/>
      </w:pPr>
      <w:r>
        <w:t>Töövõtjal</w:t>
      </w:r>
      <w:r w:rsidR="001F4800" w:rsidRPr="001F4800">
        <w:t xml:space="preserve"> </w:t>
      </w:r>
      <w:r w:rsidR="001F4800">
        <w:t xml:space="preserve">on õigus </w:t>
      </w:r>
      <w:r w:rsidR="001F4800" w:rsidRPr="001F4800">
        <w:t xml:space="preserve">esitada </w:t>
      </w:r>
      <w:r w:rsidR="005456D8">
        <w:t>Tellija nim</w:t>
      </w:r>
      <w:r w:rsidR="001F4800">
        <w:t xml:space="preserve">ele </w:t>
      </w:r>
      <w:r w:rsidR="001F4800" w:rsidRPr="001F4800">
        <w:t>e-arve</w:t>
      </w:r>
      <w:r w:rsidR="001F4800">
        <w:t>d</w:t>
      </w:r>
      <w:r w:rsidR="001F4800" w:rsidRPr="001F4800">
        <w:t xml:space="preserve"> </w:t>
      </w:r>
      <w:r w:rsidR="00187E38" w:rsidRPr="00BB4AD3">
        <w:t>järgmiselt:</w:t>
      </w:r>
    </w:p>
    <w:p w14:paraId="7A0E520C" w14:textId="5FE809E1" w:rsidR="00187E38" w:rsidRPr="00045B7F" w:rsidRDefault="00187E38" w:rsidP="0031401D">
      <w:pPr>
        <w:pStyle w:val="Loendilik"/>
        <w:widowControl w:val="0"/>
        <w:numPr>
          <w:ilvl w:val="2"/>
          <w:numId w:val="11"/>
        </w:numPr>
        <w:autoSpaceDE w:val="0"/>
        <w:autoSpaceDN w:val="0"/>
        <w:adjustRightInd w:val="0"/>
        <w:ind w:left="964" w:hanging="567"/>
        <w:jc w:val="both"/>
      </w:pPr>
      <w:r w:rsidRPr="00045B7F">
        <w:rPr>
          <w:color w:val="000000" w:themeColor="text1"/>
        </w:rPr>
        <w:t>p</w:t>
      </w:r>
      <w:r w:rsidR="001F4800" w:rsidRPr="00045B7F">
        <w:rPr>
          <w:color w:val="000000" w:themeColor="text1"/>
        </w:rPr>
        <w:t xml:space="preserve">ärast </w:t>
      </w:r>
      <w:r w:rsidR="003656FF">
        <w:rPr>
          <w:color w:val="000000" w:themeColor="text1"/>
        </w:rPr>
        <w:t xml:space="preserve">Töövõtja poolt allkirjastatud </w:t>
      </w:r>
      <w:r w:rsidR="001F4800" w:rsidRPr="00045B7F">
        <w:rPr>
          <w:color w:val="000000" w:themeColor="text1"/>
        </w:rPr>
        <w:t>vahearuande esitamist (</w:t>
      </w:r>
      <w:r w:rsidR="001F4800" w:rsidRPr="00D22B13">
        <w:rPr>
          <w:color w:val="000000" w:themeColor="text1"/>
        </w:rPr>
        <w:t>hiljemalt 10.06.202</w:t>
      </w:r>
      <w:r w:rsidR="003656FF" w:rsidRPr="00D22B13">
        <w:rPr>
          <w:color w:val="000000" w:themeColor="text1"/>
        </w:rPr>
        <w:t>6</w:t>
      </w:r>
      <w:r w:rsidR="001F4800" w:rsidRPr="00045B7F">
        <w:rPr>
          <w:color w:val="000000" w:themeColor="text1"/>
        </w:rPr>
        <w:t xml:space="preserve">) ja </w:t>
      </w:r>
      <w:r w:rsidR="00935275">
        <w:rPr>
          <w:color w:val="000000" w:themeColor="text1"/>
        </w:rPr>
        <w:t>Tellija</w:t>
      </w:r>
      <w:r w:rsidR="001F4800" w:rsidRPr="00045B7F">
        <w:rPr>
          <w:color w:val="000000" w:themeColor="text1"/>
        </w:rPr>
        <w:t xml:space="preserve"> poolt kinnitamist</w:t>
      </w:r>
      <w:r w:rsidR="00C46585">
        <w:rPr>
          <w:color w:val="000000" w:themeColor="text1"/>
        </w:rPr>
        <w:t xml:space="preserve"> </w:t>
      </w:r>
      <w:r w:rsidR="00C46585" w:rsidRPr="000E140C">
        <w:rPr>
          <w:rFonts w:eastAsiaTheme="minorHAnsi"/>
          <w:lang w:eastAsia="en-US"/>
        </w:rPr>
        <w:t>ning töö üleandmise-vastuvõtmise akti allkirjastamist mõlema osapoole poolt</w:t>
      </w:r>
      <w:r w:rsidR="001F4800" w:rsidRPr="00045B7F">
        <w:rPr>
          <w:color w:val="000000" w:themeColor="text1"/>
        </w:rPr>
        <w:t xml:space="preserve"> summale 30% lepingu maksumusest</w:t>
      </w:r>
      <w:r w:rsidR="006924C4" w:rsidRPr="00045B7F">
        <w:rPr>
          <w:color w:val="000000" w:themeColor="text1"/>
        </w:rPr>
        <w:t xml:space="preserve"> ehk </w:t>
      </w:r>
      <w:r w:rsidR="003656FF">
        <w:rPr>
          <w:color w:val="000000" w:themeColor="text1"/>
        </w:rPr>
        <w:t>…….</w:t>
      </w:r>
      <w:r w:rsidR="006924C4" w:rsidRPr="00045B7F">
        <w:rPr>
          <w:color w:val="000000" w:themeColor="text1"/>
        </w:rPr>
        <w:t>(</w:t>
      </w:r>
      <w:r w:rsidR="003656FF">
        <w:rPr>
          <w:color w:val="000000" w:themeColor="text1"/>
        </w:rPr>
        <w:t>…….</w:t>
      </w:r>
      <w:r w:rsidR="006924C4" w:rsidRPr="00045B7F">
        <w:rPr>
          <w:color w:val="000000" w:themeColor="text1"/>
        </w:rPr>
        <w:t>) eurot, millele lisandub käibemaks</w:t>
      </w:r>
      <w:r w:rsidR="0033545F" w:rsidRPr="00045B7F">
        <w:rPr>
          <w:color w:val="000000" w:themeColor="text1"/>
        </w:rPr>
        <w:t xml:space="preserve"> selle kehtivas määras</w:t>
      </w:r>
      <w:r w:rsidR="006924C4" w:rsidRPr="00045B7F">
        <w:rPr>
          <w:color w:val="000000" w:themeColor="text1"/>
        </w:rPr>
        <w:t>;</w:t>
      </w:r>
    </w:p>
    <w:p w14:paraId="126E9B5C" w14:textId="3AAAA027" w:rsidR="00187E38" w:rsidRPr="000E140C" w:rsidRDefault="003A4505" w:rsidP="0031401D">
      <w:pPr>
        <w:pStyle w:val="Loendilik"/>
        <w:widowControl w:val="0"/>
        <w:numPr>
          <w:ilvl w:val="2"/>
          <w:numId w:val="11"/>
        </w:numPr>
        <w:autoSpaceDE w:val="0"/>
        <w:autoSpaceDN w:val="0"/>
        <w:adjustRightInd w:val="0"/>
        <w:ind w:left="964" w:hanging="567"/>
        <w:jc w:val="both"/>
      </w:pPr>
      <w:r w:rsidRPr="000E140C">
        <w:rPr>
          <w:rFonts w:eastAsiaTheme="minorHAnsi"/>
          <w:lang w:eastAsia="en-US"/>
        </w:rPr>
        <w:t>p</w:t>
      </w:r>
      <w:r w:rsidR="00221448" w:rsidRPr="000E140C">
        <w:rPr>
          <w:rFonts w:eastAsiaTheme="minorHAnsi"/>
          <w:lang w:eastAsia="en-US"/>
        </w:rPr>
        <w:t xml:space="preserve">ärast </w:t>
      </w:r>
      <w:r w:rsidR="003656FF">
        <w:rPr>
          <w:rFonts w:eastAsiaTheme="minorHAnsi"/>
          <w:lang w:eastAsia="en-US"/>
        </w:rPr>
        <w:t xml:space="preserve">Töövõtja poolt </w:t>
      </w:r>
      <w:r w:rsidR="00221448" w:rsidRPr="000E140C">
        <w:rPr>
          <w:rFonts w:eastAsiaTheme="minorHAnsi"/>
          <w:lang w:eastAsia="en-US"/>
        </w:rPr>
        <w:t xml:space="preserve">allkirjastatud lõpparuande esitamist (hiljemalt </w:t>
      </w:r>
      <w:r w:rsidR="00D22B13">
        <w:rPr>
          <w:rFonts w:eastAsiaTheme="minorHAnsi"/>
          <w:lang w:eastAsia="en-US"/>
        </w:rPr>
        <w:t>31.</w:t>
      </w:r>
      <w:r w:rsidR="00221448" w:rsidRPr="00D22B13">
        <w:rPr>
          <w:rFonts w:eastAsiaTheme="minorHAnsi"/>
          <w:lang w:eastAsia="en-US"/>
        </w:rPr>
        <w:t>0</w:t>
      </w:r>
      <w:r w:rsidR="003656FF" w:rsidRPr="00D22B13">
        <w:rPr>
          <w:rFonts w:eastAsiaTheme="minorHAnsi"/>
          <w:lang w:eastAsia="en-US"/>
        </w:rPr>
        <w:t>8</w:t>
      </w:r>
      <w:r w:rsidR="00221448" w:rsidRPr="00D22B13">
        <w:rPr>
          <w:rFonts w:eastAsiaTheme="minorHAnsi"/>
          <w:lang w:eastAsia="en-US"/>
        </w:rPr>
        <w:t>.202</w:t>
      </w:r>
      <w:r w:rsidR="003656FF" w:rsidRPr="00D22B13">
        <w:rPr>
          <w:rFonts w:eastAsiaTheme="minorHAnsi"/>
          <w:lang w:eastAsia="en-US"/>
        </w:rPr>
        <w:t>6</w:t>
      </w:r>
      <w:r w:rsidR="00221448" w:rsidRPr="00D22B13">
        <w:rPr>
          <w:rFonts w:eastAsiaTheme="minorHAnsi"/>
          <w:lang w:eastAsia="en-US"/>
        </w:rPr>
        <w:t>)</w:t>
      </w:r>
      <w:r w:rsidR="00221448" w:rsidRPr="000E140C">
        <w:rPr>
          <w:rFonts w:eastAsiaTheme="minorHAnsi"/>
          <w:lang w:eastAsia="en-US"/>
        </w:rPr>
        <w:t xml:space="preserve"> ja </w:t>
      </w:r>
      <w:r w:rsidR="00312593">
        <w:rPr>
          <w:rFonts w:eastAsiaTheme="minorHAnsi"/>
          <w:lang w:eastAsia="en-US"/>
        </w:rPr>
        <w:t>Tellija</w:t>
      </w:r>
      <w:r w:rsidR="00221448" w:rsidRPr="000E140C">
        <w:rPr>
          <w:rFonts w:eastAsiaTheme="minorHAnsi"/>
          <w:lang w:eastAsia="en-US"/>
        </w:rPr>
        <w:t xml:space="preserve"> poolt kinnitamist ning töö üleandmise-vastuvõtmise akti allkirjastamist mõlema osapoole poolt summale 70% lepingu maksumusest </w:t>
      </w:r>
      <w:r w:rsidR="00221448" w:rsidRPr="000E140C">
        <w:rPr>
          <w:color w:val="000000" w:themeColor="text1"/>
        </w:rPr>
        <w:t xml:space="preserve">ehk </w:t>
      </w:r>
      <w:r w:rsidR="003656FF">
        <w:rPr>
          <w:color w:val="000000" w:themeColor="text1"/>
        </w:rPr>
        <w:t>……</w:t>
      </w:r>
      <w:r w:rsidR="00221448" w:rsidRPr="000E140C">
        <w:rPr>
          <w:color w:val="000000" w:themeColor="text1"/>
        </w:rPr>
        <w:t xml:space="preserve"> (</w:t>
      </w:r>
      <w:r w:rsidR="003656FF">
        <w:rPr>
          <w:color w:val="000000" w:themeColor="text1"/>
        </w:rPr>
        <w:t>…….</w:t>
      </w:r>
      <w:r w:rsidR="00221448" w:rsidRPr="000E140C">
        <w:rPr>
          <w:color w:val="000000" w:themeColor="text1"/>
        </w:rPr>
        <w:t>) eurot, millele lisandub käibemaks selle kehtivas määras</w:t>
      </w:r>
      <w:r w:rsidR="0031401D">
        <w:rPr>
          <w:color w:val="000000" w:themeColor="text1"/>
        </w:rPr>
        <w:t>.</w:t>
      </w:r>
    </w:p>
    <w:p w14:paraId="4EF648BE" w14:textId="2D113A2C" w:rsidR="00146D25" w:rsidRPr="00BB4AD3" w:rsidRDefault="00146D25" w:rsidP="00C83B6B">
      <w:pPr>
        <w:pStyle w:val="Loendilik"/>
        <w:widowControl w:val="0"/>
        <w:numPr>
          <w:ilvl w:val="1"/>
          <w:numId w:val="11"/>
        </w:numPr>
        <w:autoSpaceDE w:val="0"/>
        <w:autoSpaceDN w:val="0"/>
        <w:adjustRightInd w:val="0"/>
        <w:ind w:left="567" w:hanging="567"/>
        <w:jc w:val="both"/>
      </w:pPr>
      <w:r w:rsidRPr="00BB4AD3">
        <w:t xml:space="preserve">Töövõtja peab esitama </w:t>
      </w:r>
      <w:r w:rsidR="00503742">
        <w:t>T</w:t>
      </w:r>
      <w:r w:rsidRPr="00BB4AD3">
        <w:t xml:space="preserve">ellijale arve e-arvena ning märkima lisaks raamatupidamise seaduses nõutule arvele </w:t>
      </w:r>
      <w:r w:rsidR="00503742">
        <w:t>T</w:t>
      </w:r>
      <w:r w:rsidRPr="00BB4AD3">
        <w:t>ellija kontaktisiku nime, lepingu numbri</w:t>
      </w:r>
      <w:r w:rsidR="00981F28">
        <w:t xml:space="preserve"> ja</w:t>
      </w:r>
      <w:r w:rsidRPr="00BB4AD3">
        <w:t xml:space="preserve"> </w:t>
      </w:r>
      <w:r w:rsidRPr="00BB4AD3">
        <w:rPr>
          <w:color w:val="000000" w:themeColor="text1"/>
        </w:rPr>
        <w:t>töö üleandmise-vastuvõtmise akti numbri</w:t>
      </w:r>
      <w:r w:rsidRPr="00BB4AD3">
        <w:t>. Arve maksetähtaeg peab olema vähemalt 1</w:t>
      </w:r>
      <w:r w:rsidR="00AD30F9">
        <w:t>0</w:t>
      </w:r>
      <w:r w:rsidRPr="00BB4AD3">
        <w:t xml:space="preserve"> päeva. </w:t>
      </w:r>
    </w:p>
    <w:p w14:paraId="59518ECB" w14:textId="77777777" w:rsidR="00146D25" w:rsidRPr="00BB4AD3" w:rsidRDefault="00146D25" w:rsidP="00C83B6B">
      <w:pPr>
        <w:widowControl w:val="0"/>
        <w:autoSpaceDE w:val="0"/>
        <w:autoSpaceDN w:val="0"/>
        <w:adjustRightInd w:val="0"/>
        <w:jc w:val="both"/>
      </w:pPr>
    </w:p>
    <w:p w14:paraId="28DFDF8F" w14:textId="367FE65C" w:rsidR="00146D25" w:rsidRPr="00BB4AD3" w:rsidRDefault="00146D25" w:rsidP="00C83B6B">
      <w:pPr>
        <w:pStyle w:val="Loendilik"/>
        <w:widowControl w:val="0"/>
        <w:numPr>
          <w:ilvl w:val="0"/>
          <w:numId w:val="14"/>
        </w:numPr>
        <w:ind w:left="567" w:hanging="567"/>
        <w:jc w:val="both"/>
        <w:rPr>
          <w:b/>
        </w:rPr>
      </w:pPr>
      <w:bookmarkStart w:id="3" w:name="_Toc289263311"/>
      <w:bookmarkStart w:id="4" w:name="_Toc307838521"/>
      <w:r w:rsidRPr="00BB4AD3">
        <w:rPr>
          <w:b/>
        </w:rPr>
        <w:t>POOLTE ÕIGUSED JA KOHUSTUSED</w:t>
      </w:r>
      <w:bookmarkEnd w:id="3"/>
      <w:bookmarkEnd w:id="4"/>
    </w:p>
    <w:p w14:paraId="2F903450" w14:textId="05ED31F7" w:rsidR="00146D25" w:rsidRDefault="00146D25" w:rsidP="00C83B6B">
      <w:pPr>
        <w:pStyle w:val="Loendilik"/>
        <w:widowControl w:val="0"/>
        <w:numPr>
          <w:ilvl w:val="1"/>
          <w:numId w:val="14"/>
        </w:numPr>
        <w:ind w:left="567" w:hanging="567"/>
        <w:jc w:val="both"/>
      </w:pPr>
      <w:r w:rsidRPr="00BB4AD3">
        <w:t xml:space="preserve">Töövõtja teostab tööd kvaliteetselt ja õigeaegselt vastavalt </w:t>
      </w:r>
      <w:r w:rsidR="00480EE2">
        <w:t xml:space="preserve">Tellija </w:t>
      </w:r>
      <w:r w:rsidR="00D13305">
        <w:t>pakkumuskut</w:t>
      </w:r>
      <w:r w:rsidR="00480EE2">
        <w:t>se</w:t>
      </w:r>
      <w:r w:rsidRPr="00BB4AD3">
        <w:t>s kirjeldatud eesmärkidele ja te</w:t>
      </w:r>
      <w:r w:rsidR="00DC016C">
        <w:t>enus</w:t>
      </w:r>
      <w:r w:rsidRPr="00BB4AD3">
        <w:t>e kirjeldusele ning lepingus sätestatud tähtaegadel.</w:t>
      </w:r>
    </w:p>
    <w:p w14:paraId="529C47DD" w14:textId="2BE3DFFE" w:rsidR="00F81C34" w:rsidRPr="0031401D" w:rsidRDefault="00F81C34" w:rsidP="00F81C34">
      <w:pPr>
        <w:pStyle w:val="Loendilik"/>
        <w:widowControl w:val="0"/>
        <w:numPr>
          <w:ilvl w:val="1"/>
          <w:numId w:val="14"/>
        </w:numPr>
        <w:ind w:left="567" w:hanging="567"/>
        <w:jc w:val="both"/>
      </w:pPr>
      <w:r w:rsidRPr="0031401D">
        <w:t xml:space="preserve">Töövõtja peab lepingu täitmisel kaasama pädeva ja professionaalse meeskonna. Töövõtja </w:t>
      </w:r>
      <w:r w:rsidRPr="0031401D">
        <w:lastRenderedPageBreak/>
        <w:t xml:space="preserve">kohustub töö teostamisel kasutama samu isikuid, kelle ta nimetas esitatud pakkumuses. Meeskonnaliikme vahetumise korral peab </w:t>
      </w:r>
      <w:r w:rsidR="00A428CF">
        <w:t>T</w:t>
      </w:r>
      <w:r w:rsidRPr="0031401D">
        <w:t xml:space="preserve">öövõtja tagama, et töid teostavad vähemalt pakkumuskutses nõutud kvalifikatsiooni ja kogemusega isikud. Töövõtja peab meeskonnaliikme vahetumisest või vahetamise vajadustest </w:t>
      </w:r>
      <w:r w:rsidR="00A428CF">
        <w:t>T</w:t>
      </w:r>
      <w:r w:rsidRPr="0031401D">
        <w:t xml:space="preserve">ellijat teavitama esimesel võimalusel ning esitama Tellijale uue meeskonnaliikme kvalifikatsiooni ja töökogemust kajastavad dokumendid. Meeskonnaliikme vahetamiseks on vajalik Tellija nõusolek. </w:t>
      </w:r>
    </w:p>
    <w:p w14:paraId="39885047" w14:textId="6159F1C0" w:rsidR="00146D25" w:rsidRPr="00BB4AD3" w:rsidRDefault="00146D25" w:rsidP="00C83B6B">
      <w:pPr>
        <w:pStyle w:val="Loendilik"/>
        <w:widowControl w:val="0"/>
        <w:numPr>
          <w:ilvl w:val="1"/>
          <w:numId w:val="14"/>
        </w:numPr>
        <w:ind w:left="567" w:hanging="567"/>
        <w:jc w:val="both"/>
      </w:pPr>
      <w:r w:rsidRPr="00BB4AD3">
        <w:rPr>
          <w:color w:val="000000" w:themeColor="text1"/>
        </w:rPr>
        <w:t xml:space="preserve">Töövõtja kohustub informeerima </w:t>
      </w:r>
      <w:r w:rsidR="00AD7565" w:rsidRPr="00AD7565">
        <w:rPr>
          <w:color w:val="000000" w:themeColor="text1"/>
        </w:rPr>
        <w:t xml:space="preserve">Tellijat </w:t>
      </w:r>
      <w:r w:rsidRPr="00BB4AD3">
        <w:rPr>
          <w:color w:val="000000" w:themeColor="text1"/>
        </w:rPr>
        <w:t>viivitamatult töö käigus tekkinud probleemidest ning küsima juhiseid ja informatsiooni.</w:t>
      </w:r>
    </w:p>
    <w:p w14:paraId="6DB758E8" w14:textId="77777777" w:rsidR="00E1181C" w:rsidRDefault="00146D25" w:rsidP="00E1181C">
      <w:pPr>
        <w:pStyle w:val="Loendilik"/>
        <w:widowControl w:val="0"/>
        <w:numPr>
          <w:ilvl w:val="1"/>
          <w:numId w:val="14"/>
        </w:numPr>
        <w:ind w:left="567" w:hanging="567"/>
        <w:jc w:val="both"/>
        <w:rPr>
          <w:rStyle w:val="Rhutus"/>
          <w:rFonts w:eastAsiaTheme="majorEastAsia"/>
          <w:b w:val="0"/>
          <w:bCs w:val="0"/>
        </w:rPr>
      </w:pPr>
      <w:r w:rsidRPr="00BB4AD3">
        <w:t xml:space="preserve">Töövõtja kohustub teostama töö omal </w:t>
      </w:r>
      <w:r w:rsidRPr="00BB4AD3">
        <w:rPr>
          <w:rStyle w:val="Rhutus"/>
          <w:rFonts w:eastAsiaTheme="majorEastAsia"/>
          <w:b w:val="0"/>
          <w:bCs w:val="0"/>
        </w:rPr>
        <w:t xml:space="preserve">vastutusel hoolikalt ning professionaalsel tasemel kooskõlas lepingu, õigusaktide ja heade kommetega ning andma töö </w:t>
      </w:r>
      <w:r w:rsidR="00503742">
        <w:rPr>
          <w:rStyle w:val="Rhutus"/>
          <w:rFonts w:eastAsiaTheme="majorEastAsia"/>
          <w:b w:val="0"/>
          <w:bCs w:val="0"/>
        </w:rPr>
        <w:t>T</w:t>
      </w:r>
      <w:r w:rsidRPr="00BB4AD3">
        <w:rPr>
          <w:rStyle w:val="Rhutus"/>
          <w:rFonts w:eastAsiaTheme="majorEastAsia"/>
          <w:b w:val="0"/>
          <w:bCs w:val="0"/>
        </w:rPr>
        <w:t>ellijale üle kokkulepitud ajal</w:t>
      </w:r>
      <w:r w:rsidRPr="00E1181C">
        <w:rPr>
          <w:iCs/>
        </w:rPr>
        <w:t>.</w:t>
      </w:r>
      <w:r w:rsidRPr="00BB4AD3">
        <w:rPr>
          <w:b/>
          <w:bCs/>
          <w:iCs/>
        </w:rPr>
        <w:t xml:space="preserve"> </w:t>
      </w:r>
      <w:r w:rsidRPr="00BB4AD3">
        <w:rPr>
          <w:rStyle w:val="Rhutus"/>
          <w:rFonts w:eastAsiaTheme="majorEastAsia"/>
          <w:b w:val="0"/>
          <w:bCs w:val="0"/>
        </w:rPr>
        <w:t>Teiste isikute kaasamine töö teostamisse otsustatakse poolte kokkuleppel.</w:t>
      </w:r>
    </w:p>
    <w:p w14:paraId="21811D02" w14:textId="77777777" w:rsidR="00E1181C" w:rsidRPr="00D22B13" w:rsidRDefault="00E1181C" w:rsidP="00E1181C">
      <w:pPr>
        <w:pStyle w:val="Loendilik"/>
        <w:widowControl w:val="0"/>
        <w:numPr>
          <w:ilvl w:val="1"/>
          <w:numId w:val="14"/>
        </w:numPr>
        <w:ind w:left="567" w:hanging="567"/>
        <w:jc w:val="both"/>
        <w:rPr>
          <w:rFonts w:eastAsiaTheme="majorEastAsia"/>
        </w:rPr>
      </w:pPr>
      <w:r w:rsidRPr="00D22B13">
        <w:t>Töövõtja peab lepingu täitmise käigus teostama kõik tööd ja toimingud, mis ei ole lepingus sätestatud, kuid mis oma olemuselt kuuluvad lepingu täitmisega seotud töö hulka.</w:t>
      </w:r>
    </w:p>
    <w:p w14:paraId="790A3B1E" w14:textId="712BD8A9" w:rsidR="00E1181C" w:rsidRPr="00D22B13" w:rsidRDefault="00E1181C" w:rsidP="00E1181C">
      <w:pPr>
        <w:pStyle w:val="Loendilik"/>
        <w:widowControl w:val="0"/>
        <w:numPr>
          <w:ilvl w:val="1"/>
          <w:numId w:val="14"/>
        </w:numPr>
        <w:ind w:left="567" w:hanging="567"/>
        <w:jc w:val="both"/>
        <w:rPr>
          <w:rFonts w:eastAsiaTheme="majorEastAsia"/>
        </w:rPr>
      </w:pPr>
      <w:r w:rsidRPr="00D22B13">
        <w:rPr>
          <w:rFonts w:eastAsiaTheme="majorEastAsia"/>
        </w:rPr>
        <w:t xml:space="preserve">Töövõtja kutse- või majandustegevuses tegutseva isikuna peab teostama töö vastavalt oma erialastele teadmistele, oskustele ja võimetele, kasutades lepingus sätestatud töö teostamisel tööjõudu, kelle koolitus, oskused ja kogemused vastavad töö ulatusele, iseloomule ja keerukusele. </w:t>
      </w:r>
    </w:p>
    <w:p w14:paraId="6CFC40E9" w14:textId="18F3FB99" w:rsidR="00146D25" w:rsidRPr="00BB4AD3" w:rsidRDefault="00146D25" w:rsidP="00C83B6B">
      <w:pPr>
        <w:pStyle w:val="Loendilik"/>
        <w:widowControl w:val="0"/>
        <w:numPr>
          <w:ilvl w:val="1"/>
          <w:numId w:val="14"/>
        </w:numPr>
        <w:ind w:left="567" w:hanging="567"/>
        <w:jc w:val="both"/>
      </w:pPr>
      <w:r w:rsidRPr="00BB4AD3">
        <w:t xml:space="preserve">Pooltel ei ole õigust lepingust tulenevaid õigusi ja kohustusi üle anda kolmandatele isikutele ilma teise </w:t>
      </w:r>
      <w:r w:rsidR="00A428CF">
        <w:t>P</w:t>
      </w:r>
      <w:r w:rsidRPr="00BB4AD3">
        <w:t>oole kirjaliku nõusolekuta.</w:t>
      </w:r>
    </w:p>
    <w:p w14:paraId="5449B437" w14:textId="77777777" w:rsidR="00E92B5F" w:rsidRDefault="00146D25" w:rsidP="00E92B5F">
      <w:pPr>
        <w:pStyle w:val="Loendilik"/>
        <w:widowControl w:val="0"/>
        <w:numPr>
          <w:ilvl w:val="1"/>
          <w:numId w:val="14"/>
        </w:numPr>
        <w:ind w:left="567" w:hanging="567"/>
        <w:jc w:val="both"/>
      </w:pPr>
      <w:r w:rsidRPr="00BB4AD3">
        <w:t xml:space="preserve">Tellija kohustub edastama </w:t>
      </w:r>
      <w:r w:rsidR="00A1699E">
        <w:t>T</w:t>
      </w:r>
      <w:r w:rsidRPr="00BB4AD3">
        <w:t xml:space="preserve">öövõtjale tööde teostamiseks vajalikud materjalid ja informatsiooni vastavalt kokkulepitud tähtaegadele. Juhul, kui </w:t>
      </w:r>
      <w:r w:rsidR="003621B8">
        <w:t>T</w:t>
      </w:r>
      <w:r w:rsidRPr="00BB4AD3">
        <w:t xml:space="preserve">ellija viivitab teabe edastamisega, on </w:t>
      </w:r>
      <w:r w:rsidR="00092224">
        <w:t>T</w:t>
      </w:r>
      <w:r w:rsidRPr="00BB4AD3">
        <w:t>öövõtjal õigus taotleda nimetatud töö täitmise tähtaja pikendamist.</w:t>
      </w:r>
    </w:p>
    <w:p w14:paraId="781EED06" w14:textId="2F9CC216" w:rsidR="00E92B5F" w:rsidRPr="00D22B13" w:rsidRDefault="00E92B5F" w:rsidP="00E92B5F">
      <w:pPr>
        <w:pStyle w:val="Loendilik"/>
        <w:widowControl w:val="0"/>
        <w:numPr>
          <w:ilvl w:val="1"/>
          <w:numId w:val="14"/>
        </w:numPr>
        <w:ind w:left="567" w:hanging="567"/>
        <w:jc w:val="both"/>
      </w:pPr>
      <w:r w:rsidRPr="00D22B13">
        <w:t>Kui töövõtja teeb töö kolmandate isikute läbiviidud tööde jätkuna või tuginedes kolmandate isikute koostatud materjalidele, on ta kohustatud kontrollima materjalide sobivust ning mittesobivusel teavitama sellest Tellijat. Mittesobivusest teavitamata jätmisel vastutab Töövõtja valminud töö lepingutingimustele mittevastavuse eest.</w:t>
      </w:r>
    </w:p>
    <w:p w14:paraId="244F47C9" w14:textId="7C4EDA70" w:rsidR="00146D25" w:rsidRPr="00BB4AD3" w:rsidRDefault="00146D25" w:rsidP="00C83B6B">
      <w:pPr>
        <w:pStyle w:val="Loendilik"/>
        <w:widowControl w:val="0"/>
        <w:numPr>
          <w:ilvl w:val="1"/>
          <w:numId w:val="14"/>
        </w:numPr>
        <w:ind w:left="567" w:hanging="567"/>
        <w:jc w:val="both"/>
      </w:pPr>
      <w:r w:rsidRPr="00BB4AD3">
        <w:rPr>
          <w:color w:val="000000" w:themeColor="text1"/>
        </w:rPr>
        <w:t>Tellijal on õigus kontrollida igal ajal töö teostamise käiku, saada informatsiooni töö teostamise kohta ning teha ettepanekuid töö paremaks teostamiseks.</w:t>
      </w:r>
      <w:r w:rsidRPr="00BB4AD3">
        <w:t xml:space="preserve"> </w:t>
      </w:r>
      <w:r w:rsidRPr="00BB4AD3">
        <w:rPr>
          <w:color w:val="000000" w:themeColor="text1"/>
        </w:rPr>
        <w:t xml:space="preserve">Tellija </w:t>
      </w:r>
      <w:r w:rsidRPr="00BB4AD3">
        <w:t xml:space="preserve">esindaja ja teised </w:t>
      </w:r>
      <w:r w:rsidR="00C33FC5">
        <w:t>T</w:t>
      </w:r>
      <w:r w:rsidRPr="00BB4AD3">
        <w:t>ellija volitatud isikud võivad külastada lepingu täitmisega seotud kohti.</w:t>
      </w:r>
    </w:p>
    <w:p w14:paraId="1081C0CA" w14:textId="03DAFFF7" w:rsidR="00146D25" w:rsidRPr="00BB4AD3" w:rsidRDefault="00146D25" w:rsidP="00C83B6B">
      <w:pPr>
        <w:pStyle w:val="Loendilik"/>
        <w:widowControl w:val="0"/>
        <w:numPr>
          <w:ilvl w:val="1"/>
          <w:numId w:val="14"/>
        </w:numPr>
        <w:ind w:left="567" w:hanging="567"/>
        <w:jc w:val="both"/>
      </w:pPr>
      <w:r w:rsidRPr="00BB4AD3">
        <w:rPr>
          <w:color w:val="000000" w:themeColor="text1"/>
        </w:rPr>
        <w:t xml:space="preserve">Tellijal on õigus </w:t>
      </w:r>
      <w:r w:rsidRPr="00BB4AD3">
        <w:rPr>
          <w:color w:val="000000"/>
        </w:rPr>
        <w:t xml:space="preserve">kutsuda poolte esindajad viivitamatult kokku, kui on tekkinud põhjendatud kahtlus, et </w:t>
      </w:r>
      <w:r w:rsidR="00196CC6">
        <w:rPr>
          <w:color w:val="000000"/>
        </w:rPr>
        <w:t>T</w:t>
      </w:r>
      <w:r w:rsidRPr="00BB4AD3">
        <w:rPr>
          <w:color w:val="000000"/>
        </w:rPr>
        <w:t xml:space="preserve">öövõtja ei ole esitanud järelevalve teostamiseks vajalikke andmeid või dokumente või esitab eksitavat informatsiooni. Töövõtja on kohustatud </w:t>
      </w:r>
      <w:r w:rsidR="00A01570">
        <w:rPr>
          <w:color w:val="000000"/>
        </w:rPr>
        <w:t xml:space="preserve">aru </w:t>
      </w:r>
      <w:r w:rsidRPr="00BB4AD3">
        <w:rPr>
          <w:color w:val="000000"/>
        </w:rPr>
        <w:t xml:space="preserve">andma vajaliku informatsiooni mitteesitamise või eksitava informatsiooni esitamise kohta või lükkama ümber </w:t>
      </w:r>
      <w:r w:rsidR="007A41C3">
        <w:rPr>
          <w:color w:val="000000"/>
        </w:rPr>
        <w:t>T</w:t>
      </w:r>
      <w:r w:rsidRPr="00BB4AD3">
        <w:rPr>
          <w:color w:val="000000"/>
        </w:rPr>
        <w:t>ellija kahtlused andmete õigsuses.</w:t>
      </w:r>
    </w:p>
    <w:p w14:paraId="5CCDC5E5" w14:textId="3CC2ECC3" w:rsidR="00146D25" w:rsidRPr="00BB4AD3" w:rsidRDefault="00146D25" w:rsidP="00C83B6B">
      <w:pPr>
        <w:pStyle w:val="Loendilik"/>
        <w:widowControl w:val="0"/>
        <w:numPr>
          <w:ilvl w:val="1"/>
          <w:numId w:val="14"/>
        </w:numPr>
        <w:ind w:left="567" w:hanging="567"/>
        <w:jc w:val="both"/>
      </w:pPr>
      <w:r w:rsidRPr="00BB4AD3">
        <w:t xml:space="preserve">Pooled ei avalda tööde käigus üksteise kohta teadasaadud informatsiooni kolmandatele isikutele ilma teise </w:t>
      </w:r>
      <w:r w:rsidR="00A428CF">
        <w:t>P</w:t>
      </w:r>
      <w:r w:rsidRPr="00BB4AD3">
        <w:t>oole nõusolekuta või kui vastav nõue ei tulene seadusest.</w:t>
      </w:r>
    </w:p>
    <w:p w14:paraId="5D2DCB17" w14:textId="77777777" w:rsidR="00146D25" w:rsidRPr="00BB4AD3" w:rsidRDefault="00146D25" w:rsidP="00C83B6B">
      <w:pPr>
        <w:pStyle w:val="Loendilik"/>
        <w:widowControl w:val="0"/>
        <w:numPr>
          <w:ilvl w:val="1"/>
          <w:numId w:val="14"/>
        </w:numPr>
        <w:ind w:left="567" w:hanging="567"/>
        <w:jc w:val="both"/>
      </w:pPr>
      <w:r w:rsidRPr="00BB4AD3">
        <w:t>Tellijal on õigus avaldada lepinguga seotud teavet käesoleva lepingu üle järelevalvet teostavatele institutsioonidele ja rahastajale.</w:t>
      </w:r>
    </w:p>
    <w:p w14:paraId="40D51695" w14:textId="2E04F917" w:rsidR="00146D25" w:rsidRPr="00BB4AD3" w:rsidRDefault="00146D25" w:rsidP="00C83B6B">
      <w:pPr>
        <w:pStyle w:val="Loendilik"/>
        <w:widowControl w:val="0"/>
        <w:numPr>
          <w:ilvl w:val="1"/>
          <w:numId w:val="14"/>
        </w:numPr>
        <w:ind w:left="567" w:hanging="567"/>
        <w:jc w:val="both"/>
      </w:pPr>
      <w:r w:rsidRPr="00BB4AD3">
        <w:rPr>
          <w:color w:val="000000"/>
        </w:rPr>
        <w:t xml:space="preserve">Töövõtja kohustub viivitamatult </w:t>
      </w:r>
      <w:r w:rsidRPr="00BB4AD3">
        <w:t xml:space="preserve">kirjalikult informeerima </w:t>
      </w:r>
      <w:r w:rsidR="00573667">
        <w:t>T</w:t>
      </w:r>
      <w:r w:rsidRPr="00BB4AD3">
        <w:t xml:space="preserve">ellijat kõikidest asjaoludest, mis mõjutavad või võivad mõjutada </w:t>
      </w:r>
      <w:r w:rsidR="00F53391">
        <w:t>T</w:t>
      </w:r>
      <w:r w:rsidRPr="00BB4AD3">
        <w:t>öövõtjat oma kohustuste täitmisel või on 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BB4AD3">
        <w:rPr>
          <w:color w:val="000000"/>
        </w:rPr>
        <w:t>.</w:t>
      </w:r>
    </w:p>
    <w:p w14:paraId="49D03B2E" w14:textId="77777777" w:rsidR="00146D25" w:rsidRPr="00BB4AD3" w:rsidRDefault="00146D25" w:rsidP="00C83B6B">
      <w:pPr>
        <w:pStyle w:val="Loendilik"/>
        <w:widowControl w:val="0"/>
        <w:numPr>
          <w:ilvl w:val="1"/>
          <w:numId w:val="14"/>
        </w:numPr>
        <w:ind w:left="567" w:hanging="567"/>
        <w:jc w:val="both"/>
      </w:pPr>
      <w:r w:rsidRPr="00BB4AD3">
        <w:t>Pooled kohustuvad järgima asjakohaseid andmekaitse nõudeid.</w:t>
      </w:r>
    </w:p>
    <w:p w14:paraId="482B6040" w14:textId="431844CD" w:rsidR="00146D25" w:rsidRPr="00BB4AD3" w:rsidRDefault="00146D25" w:rsidP="00C83B6B">
      <w:pPr>
        <w:widowControl w:val="0"/>
        <w:autoSpaceDE w:val="0"/>
        <w:autoSpaceDN w:val="0"/>
        <w:adjustRightInd w:val="0"/>
        <w:ind w:left="709" w:right="-6" w:hanging="709"/>
        <w:rPr>
          <w:color w:val="000000" w:themeColor="text1"/>
          <w:szCs w:val="24"/>
        </w:rPr>
      </w:pPr>
    </w:p>
    <w:p w14:paraId="126F8230" w14:textId="77777777" w:rsidR="00A5165D" w:rsidRPr="00BB4AD3" w:rsidRDefault="00A5165D" w:rsidP="00C83B6B">
      <w:pPr>
        <w:pStyle w:val="Loendilik"/>
        <w:widowControl w:val="0"/>
        <w:numPr>
          <w:ilvl w:val="0"/>
          <w:numId w:val="14"/>
        </w:numPr>
        <w:ind w:left="567" w:hanging="567"/>
        <w:jc w:val="both"/>
        <w:rPr>
          <w:color w:val="000000"/>
        </w:rPr>
      </w:pPr>
      <w:r w:rsidRPr="00BB4AD3">
        <w:rPr>
          <w:b/>
          <w:bCs/>
          <w:sz w:val="22"/>
          <w:szCs w:val="22"/>
        </w:rPr>
        <w:t>KONFIDENTSIAALSUSKOHUSTUS</w:t>
      </w:r>
    </w:p>
    <w:p w14:paraId="5AE2388A" w14:textId="77777777" w:rsidR="00A5165D" w:rsidRPr="00BB4AD3" w:rsidRDefault="00A5165D" w:rsidP="00C83B6B">
      <w:pPr>
        <w:pStyle w:val="Loendilik"/>
        <w:numPr>
          <w:ilvl w:val="0"/>
          <w:numId w:val="15"/>
        </w:numPr>
        <w:autoSpaceDE w:val="0"/>
        <w:autoSpaceDN w:val="0"/>
        <w:adjustRightInd w:val="0"/>
        <w:ind w:left="567" w:hanging="567"/>
        <w:jc w:val="both"/>
      </w:pPr>
      <w:r w:rsidRPr="00BB4AD3">
        <w:t>Pooled kohustuvad vastastikku hoidma salajas ja mitte avaldama kolmandatele isikutele ükskõik missugust konfidentsiaalseks peetavat informatsiooni, mis on saadud teiselt poolelt lepingu täitmise käigus või muul viisil või juhuslikult. Konfidentsiaalsuskohustus jääb kehtima tähtajatult.</w:t>
      </w:r>
    </w:p>
    <w:p w14:paraId="339FDC74" w14:textId="16B29688" w:rsidR="00A5165D" w:rsidRPr="00BB4AD3" w:rsidRDefault="00A5165D" w:rsidP="00C83B6B">
      <w:pPr>
        <w:pStyle w:val="Loendilik"/>
        <w:numPr>
          <w:ilvl w:val="0"/>
          <w:numId w:val="15"/>
        </w:numPr>
        <w:autoSpaceDE w:val="0"/>
        <w:autoSpaceDN w:val="0"/>
        <w:adjustRightInd w:val="0"/>
        <w:ind w:left="567" w:hanging="567"/>
        <w:jc w:val="both"/>
      </w:pPr>
      <w:r w:rsidRPr="00BB4AD3">
        <w:lastRenderedPageBreak/>
        <w:t xml:space="preserve">Konfidentsiaalse informatsiooni all mõistavad pooled </w:t>
      </w:r>
      <w:r w:rsidR="00DC3D64" w:rsidRPr="00694B37">
        <w:t>lepingu täitmisel teatavaks saanud isikuandmeid ja informatsiooni, millele on kehtestatud juurdepääsupiirang, ning muud teavet, mille avalikuks tulek võiks kahjustada poolte huve või mis on ühe poole poolt teisele poole edastamise hetkel selgelt tähistatud kui konfidentsiaalne</w:t>
      </w:r>
      <w:r w:rsidRPr="00BB4AD3">
        <w:t>. Kahtluse korral eeldatakse informatsiooni konfidentsiaalsust. Konfidentsiaalne informatsioon ei hõlma endas informatsiooni, mille avalikustamise kohustus tuleneb õigusaktidest.</w:t>
      </w:r>
    </w:p>
    <w:p w14:paraId="1F8FCB85" w14:textId="28B6F557" w:rsidR="00A5165D" w:rsidRPr="00BB4AD3" w:rsidRDefault="00A5165D" w:rsidP="00C83B6B">
      <w:pPr>
        <w:pStyle w:val="Loendilik"/>
        <w:numPr>
          <w:ilvl w:val="0"/>
          <w:numId w:val="15"/>
        </w:numPr>
        <w:autoSpaceDE w:val="0"/>
        <w:autoSpaceDN w:val="0"/>
        <w:adjustRightInd w:val="0"/>
        <w:ind w:left="567" w:hanging="567"/>
        <w:jc w:val="both"/>
      </w:pPr>
      <w:r w:rsidRPr="00BB4AD3">
        <w:t xml:space="preserve">Töövõtja kohustub tagama lepingu täitmise käigus isikuandmete töötlemise õiguspärasuse ning vastavuse isikuandmete kaitse </w:t>
      </w:r>
      <w:proofErr w:type="spellStart"/>
      <w:r w:rsidRPr="00BB4AD3">
        <w:t>üldmääruses</w:t>
      </w:r>
      <w:proofErr w:type="spellEnd"/>
      <w:r w:rsidRPr="00BB4AD3">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03A1295E" w14:textId="6B4E7BD0" w:rsidR="00CC2A35" w:rsidRPr="00BB4AD3" w:rsidRDefault="00CC2A35" w:rsidP="00C83B6B">
      <w:pPr>
        <w:pStyle w:val="Loendilik"/>
        <w:numPr>
          <w:ilvl w:val="0"/>
          <w:numId w:val="15"/>
        </w:numPr>
        <w:autoSpaceDE w:val="0"/>
        <w:autoSpaceDN w:val="0"/>
        <w:adjustRightInd w:val="0"/>
        <w:ind w:left="567" w:hanging="567"/>
        <w:jc w:val="both"/>
      </w:pPr>
      <w:r w:rsidRPr="00BB4AD3">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3CF0D84B" w14:textId="6E96884B" w:rsidR="00CC2A35" w:rsidRPr="00BB4AD3" w:rsidRDefault="00CC2A35" w:rsidP="00C83B6B">
      <w:pPr>
        <w:pStyle w:val="Loendilik"/>
        <w:numPr>
          <w:ilvl w:val="0"/>
          <w:numId w:val="15"/>
        </w:numPr>
        <w:autoSpaceDE w:val="0"/>
        <w:autoSpaceDN w:val="0"/>
        <w:adjustRightInd w:val="0"/>
        <w:ind w:left="567" w:hanging="567"/>
        <w:jc w:val="both"/>
      </w:pPr>
      <w:r w:rsidRPr="00BB4AD3">
        <w:t xml:space="preserve">Konfidentsiaalse informatsiooni avaldamine kolmandatele isikutele on lubatud vaid vastava </w:t>
      </w:r>
      <w:r w:rsidR="00A2399A">
        <w:t>T</w:t>
      </w:r>
      <w:r w:rsidRPr="00BB4AD3">
        <w: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w:t>
      </w:r>
    </w:p>
    <w:p w14:paraId="3A50E1EC" w14:textId="77777777" w:rsidR="00A5165D" w:rsidRPr="00BB4AD3" w:rsidRDefault="00A5165D" w:rsidP="00C83B6B">
      <w:pPr>
        <w:pStyle w:val="Loendilik"/>
        <w:numPr>
          <w:ilvl w:val="0"/>
          <w:numId w:val="15"/>
        </w:numPr>
        <w:autoSpaceDE w:val="0"/>
        <w:autoSpaceDN w:val="0"/>
        <w:adjustRightInd w:val="0"/>
        <w:ind w:left="567" w:hanging="567"/>
        <w:jc w:val="both"/>
      </w:pPr>
      <w:r w:rsidRPr="00BB4AD3">
        <w:t>Töövõtja kohustub täitma organisatsioonilisi, füüsilisi ja infotehnoloogilisi turvameetmeid konfidentsiaalsete andmete kaitseks juhusliku või tahtliku volitamata muutmise, juhusliku hävimise, tahtliku hävitamise, avalikustamise jms eest.</w:t>
      </w:r>
    </w:p>
    <w:p w14:paraId="4BF7F04D" w14:textId="05ABE02E" w:rsidR="00A5165D" w:rsidRPr="00BB4AD3" w:rsidRDefault="00A5165D" w:rsidP="00C83B6B">
      <w:pPr>
        <w:pStyle w:val="Loendilik"/>
        <w:numPr>
          <w:ilvl w:val="0"/>
          <w:numId w:val="15"/>
        </w:numPr>
        <w:autoSpaceDE w:val="0"/>
        <w:autoSpaceDN w:val="0"/>
        <w:adjustRightInd w:val="0"/>
        <w:ind w:left="567" w:hanging="567"/>
        <w:jc w:val="both"/>
      </w:pPr>
      <w:r w:rsidRPr="00BB4AD3">
        <w:t xml:space="preserve">Vastutus konfidentsiaalsuskohustuste täitmise eest lasub </w:t>
      </w:r>
      <w:r w:rsidR="006B1B70">
        <w:t>T</w:t>
      </w:r>
      <w:r w:rsidRPr="00BB4AD3">
        <w:t>öövõtjal.</w:t>
      </w:r>
      <w:r w:rsidRPr="00BB4AD3">
        <w:rPr>
          <w:lang w:eastAsia="zh-CN"/>
        </w:rPr>
        <w:t xml:space="preserve"> Konfidentsiaalsuskohustuse või isikuandmete töötlemise nõuete rikkumist käsitletakse kui lepingu olulist rikkumist.</w:t>
      </w:r>
    </w:p>
    <w:p w14:paraId="01CAA473" w14:textId="77777777" w:rsidR="00A5165D" w:rsidRPr="00BB4AD3" w:rsidRDefault="00A5165D" w:rsidP="00C83B6B">
      <w:pPr>
        <w:widowControl w:val="0"/>
        <w:jc w:val="both"/>
        <w:rPr>
          <w:color w:val="000000"/>
        </w:rPr>
      </w:pPr>
    </w:p>
    <w:p w14:paraId="56138786" w14:textId="77777777" w:rsidR="00A5165D" w:rsidRPr="00FF4658" w:rsidRDefault="00A5165D" w:rsidP="00C83B6B">
      <w:pPr>
        <w:pStyle w:val="Loendilik"/>
        <w:widowControl w:val="0"/>
        <w:numPr>
          <w:ilvl w:val="0"/>
          <w:numId w:val="14"/>
        </w:numPr>
        <w:ind w:left="567" w:hanging="567"/>
        <w:jc w:val="both"/>
        <w:rPr>
          <w:color w:val="000000"/>
        </w:rPr>
      </w:pPr>
      <w:r w:rsidRPr="00FF4658">
        <w:rPr>
          <w:b/>
          <w:color w:val="000000"/>
        </w:rPr>
        <w:t xml:space="preserve">POOLTE </w:t>
      </w:r>
      <w:r w:rsidRPr="00FF4658">
        <w:rPr>
          <w:b/>
        </w:rPr>
        <w:t>VASTUTUS</w:t>
      </w:r>
    </w:p>
    <w:p w14:paraId="4642FEEA" w14:textId="19BDC8D3" w:rsidR="00A5165D" w:rsidRPr="00BB4AD3" w:rsidRDefault="00A5165D" w:rsidP="00C83B6B">
      <w:pPr>
        <w:pStyle w:val="Loendilik"/>
        <w:widowControl w:val="0"/>
        <w:numPr>
          <w:ilvl w:val="1"/>
          <w:numId w:val="14"/>
        </w:numPr>
        <w:ind w:left="567" w:hanging="567"/>
        <w:jc w:val="both"/>
      </w:pPr>
      <w:r w:rsidRPr="00BB4AD3">
        <w:t xml:space="preserve">Töövõtja vastutab igasuguse lepingu rikkumise eest, eelkõige kui töö ei vasta </w:t>
      </w:r>
      <w:r w:rsidR="00B9219C">
        <w:t>Tellija</w:t>
      </w:r>
      <w:r w:rsidRPr="00BB4AD3">
        <w:t xml:space="preserve"> </w:t>
      </w:r>
      <w:r w:rsidR="00B9219C">
        <w:t>tellimus</w:t>
      </w:r>
      <w:r w:rsidRPr="00BB4AD3">
        <w:t xml:space="preserve">es esitatud tingimustele ning lepingus ja selle lisades kokkulepitud nõuetele. Töö loetakse muuhulgas mittevastavaks juhul, kui </w:t>
      </w:r>
      <w:r w:rsidR="00E875AE">
        <w:t>T</w:t>
      </w:r>
      <w:r w:rsidRPr="00BB4AD3">
        <w:t xml:space="preserve">öövõtja ei esita töö üleandmisel-vastuvõtmisel töö kohta nõuetekohast dokumentatsiooni, ei anna tööd tähtaegselt üle, ei teosta tööd nõuetekohaselt, jätab </w:t>
      </w:r>
      <w:r w:rsidR="00BB1505">
        <w:t>T</w:t>
      </w:r>
      <w:r w:rsidRPr="00BB4AD3">
        <w:t>ellijale lepingu täitmise kohta informatsiooni esitamata vms.</w:t>
      </w:r>
    </w:p>
    <w:p w14:paraId="133A42AF" w14:textId="065B24F3" w:rsidR="00A5165D" w:rsidRPr="00BB4AD3" w:rsidRDefault="00A5165D" w:rsidP="00C83B6B">
      <w:pPr>
        <w:pStyle w:val="Loendilik"/>
        <w:widowControl w:val="0"/>
        <w:numPr>
          <w:ilvl w:val="1"/>
          <w:numId w:val="14"/>
        </w:numPr>
        <w:ind w:left="567" w:hanging="567"/>
        <w:jc w:val="both"/>
      </w:pPr>
      <w:r w:rsidRPr="00BB4AD3">
        <w:t xml:space="preserve">Juhul, kui </w:t>
      </w:r>
      <w:r w:rsidR="001141B6">
        <w:t>T</w:t>
      </w:r>
      <w:r w:rsidRPr="00BB4AD3">
        <w:t xml:space="preserve">öövõtja viivitab töö täitmisega, on </w:t>
      </w:r>
      <w:r w:rsidR="001141B6">
        <w:t>T</w:t>
      </w:r>
      <w:r w:rsidRPr="00BB4AD3">
        <w:t xml:space="preserve">ellijal õigus nõuda </w:t>
      </w:r>
      <w:r w:rsidR="001141B6">
        <w:t>T</w:t>
      </w:r>
      <w:r w:rsidRPr="00BB4AD3">
        <w:t xml:space="preserve">öövõtjalt leppetrahvi </w:t>
      </w:r>
      <w:r w:rsidRPr="00BB4AD3">
        <w:rPr>
          <w:color w:val="000000"/>
        </w:rPr>
        <w:t xml:space="preserve">0,1% </w:t>
      </w:r>
      <w:r w:rsidRPr="00BB4AD3">
        <w:t xml:space="preserve">vastava töö maksumusest </w:t>
      </w:r>
      <w:r w:rsidRPr="00BB4AD3">
        <w:rPr>
          <w:color w:val="000000"/>
        </w:rPr>
        <w:t xml:space="preserve">iga hilinetud päeva eest, kuid mitte rohkem kui 10% makstavast tasust. </w:t>
      </w:r>
      <w:r w:rsidRPr="00BB4AD3">
        <w:t xml:space="preserve">Töövõtja loetakse viivitanuks, kui ta ei ole kokkulepitud tähtpäevaks üle andnud töid, mida </w:t>
      </w:r>
      <w:r w:rsidR="008E5014">
        <w:t>T</w:t>
      </w:r>
      <w:r w:rsidRPr="00BB4AD3">
        <w:t xml:space="preserve">ellija saaks eesmärgipäraselt kasutada. </w:t>
      </w:r>
      <w:r w:rsidRPr="00BB4AD3">
        <w:rPr>
          <w:color w:val="000000" w:themeColor="text1"/>
        </w:rPr>
        <w:t xml:space="preserve">Leppetrahvi võib </w:t>
      </w:r>
      <w:r w:rsidR="008E5014">
        <w:rPr>
          <w:color w:val="000000" w:themeColor="text1"/>
        </w:rPr>
        <w:t>T</w:t>
      </w:r>
      <w:r w:rsidRPr="00BB4AD3">
        <w:rPr>
          <w:color w:val="000000" w:themeColor="text1"/>
        </w:rPr>
        <w:t xml:space="preserve">ellija maha arvestada </w:t>
      </w:r>
      <w:r w:rsidR="008E5014">
        <w:rPr>
          <w:color w:val="000000" w:themeColor="text1"/>
        </w:rPr>
        <w:t>T</w:t>
      </w:r>
      <w:r w:rsidRPr="00BB4AD3">
        <w:rPr>
          <w:color w:val="000000" w:themeColor="text1"/>
        </w:rPr>
        <w:t xml:space="preserve">öövõtjale tasutavast summast. Tellijal on õigus nõuda leppetrahvi tasumist ka aja eest, mil </w:t>
      </w:r>
      <w:r w:rsidR="008E5014">
        <w:rPr>
          <w:color w:val="000000" w:themeColor="text1"/>
        </w:rPr>
        <w:t>T</w:t>
      </w:r>
      <w:r w:rsidRPr="00BB4AD3">
        <w:rPr>
          <w:color w:val="000000" w:themeColor="text1"/>
        </w:rPr>
        <w:t xml:space="preserve">öövõtja teeb töös parandusi tulenevalt </w:t>
      </w:r>
      <w:r w:rsidR="008E5014">
        <w:rPr>
          <w:color w:val="000000" w:themeColor="text1"/>
        </w:rPr>
        <w:t>T</w:t>
      </w:r>
      <w:r w:rsidRPr="00BB4AD3">
        <w:rPr>
          <w:color w:val="000000" w:themeColor="text1"/>
        </w:rPr>
        <w:t>ellija vastuväidetest.</w:t>
      </w:r>
    </w:p>
    <w:p w14:paraId="3D1CE7BA" w14:textId="7F41BEBE" w:rsidR="00A5165D" w:rsidRPr="00BB4AD3" w:rsidRDefault="00A5165D" w:rsidP="00C83B6B">
      <w:pPr>
        <w:pStyle w:val="Loendilik"/>
        <w:widowControl w:val="0"/>
        <w:numPr>
          <w:ilvl w:val="1"/>
          <w:numId w:val="14"/>
        </w:numPr>
        <w:ind w:left="567" w:hanging="567"/>
        <w:jc w:val="both"/>
      </w:pPr>
      <w:r w:rsidRPr="00BB4AD3">
        <w:t xml:space="preserve">Juhul, kui </w:t>
      </w:r>
      <w:r w:rsidR="008E5014">
        <w:t>T</w:t>
      </w:r>
      <w:r w:rsidRPr="00BB4AD3">
        <w:t xml:space="preserve">öövõtja rikub lepingust tulenevat kohustust, on </w:t>
      </w:r>
      <w:r w:rsidR="008E5014">
        <w:t>T</w:t>
      </w:r>
      <w:r w:rsidRPr="00BB4AD3">
        <w:t xml:space="preserve">ellijal õigus nõuda </w:t>
      </w:r>
      <w:r w:rsidR="008E5014">
        <w:t>T</w:t>
      </w:r>
      <w:r w:rsidRPr="00BB4AD3">
        <w:t xml:space="preserve">öövõtjalt leppetrahvi 10% lepingu maksumusest iga rikkumise eest ning lisaks leppetrahvinõudele on </w:t>
      </w:r>
      <w:r w:rsidR="00EB0450">
        <w:t>T</w:t>
      </w:r>
      <w:r w:rsidRPr="00BB4AD3">
        <w:t>ellijal õigus ka leping erakorraliselt ü</w:t>
      </w:r>
      <w:r w:rsidR="004E420B">
        <w:t>les öelda.</w:t>
      </w:r>
    </w:p>
    <w:p w14:paraId="18F28E3C" w14:textId="34E04A08" w:rsidR="00A5165D" w:rsidRPr="00BB4AD3" w:rsidRDefault="00A5165D" w:rsidP="00C83B6B">
      <w:pPr>
        <w:pStyle w:val="Loendilik"/>
        <w:widowControl w:val="0"/>
        <w:numPr>
          <w:ilvl w:val="1"/>
          <w:numId w:val="14"/>
        </w:numPr>
        <w:ind w:left="567" w:hanging="567"/>
        <w:jc w:val="both"/>
      </w:pPr>
      <w:r w:rsidRPr="00BB4AD3">
        <w:t>Lepingu erakorraline ü</w:t>
      </w:r>
      <w:r w:rsidR="008C26AB">
        <w:t>lesütle</w:t>
      </w:r>
      <w:r w:rsidRPr="00BB4AD3">
        <w:t xml:space="preserve">mine ei võta </w:t>
      </w:r>
      <w:r w:rsidR="008E5014">
        <w:t>T</w:t>
      </w:r>
      <w:r w:rsidRPr="00BB4AD3">
        <w:t xml:space="preserve">ellijalt õigust nõuda </w:t>
      </w:r>
      <w:r w:rsidR="008E5014">
        <w:t>T</w:t>
      </w:r>
      <w:r w:rsidRPr="00BB4AD3">
        <w:t xml:space="preserve">öövõtjalt kahju hüvitamist. Juhul, kui ühe ja sama rikkumise eest võimaldab leping nõuda leppetrahvi mitme sätte alusel, on </w:t>
      </w:r>
      <w:r w:rsidR="00EB0450">
        <w:t>T</w:t>
      </w:r>
      <w:r w:rsidRPr="00BB4AD3">
        <w:t>ellijal õigus otsustada, millise sätte alusel ta leppetrahvi nõuab.</w:t>
      </w:r>
    </w:p>
    <w:p w14:paraId="2C474819" w14:textId="77777777" w:rsidR="00A5165D" w:rsidRPr="00BB4AD3" w:rsidRDefault="00A5165D" w:rsidP="00C83B6B">
      <w:pPr>
        <w:pStyle w:val="Loendilik"/>
        <w:widowControl w:val="0"/>
        <w:numPr>
          <w:ilvl w:val="1"/>
          <w:numId w:val="14"/>
        </w:numPr>
        <w:ind w:left="567" w:hanging="567"/>
        <w:jc w:val="both"/>
      </w:pPr>
      <w:r w:rsidRPr="00BB4AD3">
        <w:t>Tellijal on õigus töö eest tasumisel vähendada lepingu maksumust leppetrahvi summa võrra.</w:t>
      </w:r>
    </w:p>
    <w:p w14:paraId="45A5B8AE" w14:textId="6A751C5E" w:rsidR="00A5165D" w:rsidRPr="00BB4AD3" w:rsidRDefault="00A5165D" w:rsidP="00C83B6B">
      <w:pPr>
        <w:pStyle w:val="Loendilik"/>
        <w:widowControl w:val="0"/>
        <w:numPr>
          <w:ilvl w:val="1"/>
          <w:numId w:val="14"/>
        </w:numPr>
        <w:ind w:left="567" w:hanging="567"/>
        <w:jc w:val="both"/>
      </w:pPr>
      <w:r w:rsidRPr="00BB4AD3">
        <w:t xml:space="preserve">Lepingus sätestatud leppetrahvid on kokku lepitud kohustuste täitmisele sundimiseks ning leppetrahvi nõudmine ei mõjuta </w:t>
      </w:r>
      <w:r w:rsidR="005978CA">
        <w:t>T</w:t>
      </w:r>
      <w:r w:rsidRPr="00BB4AD3">
        <w:t xml:space="preserve">ellija õigust nõuda </w:t>
      </w:r>
      <w:r w:rsidR="005978CA">
        <w:t>T</w:t>
      </w:r>
      <w:r w:rsidRPr="00BB4AD3">
        <w:t xml:space="preserve">öövõtjalt täiendavalt ka </w:t>
      </w:r>
      <w:r w:rsidRPr="00BB4AD3">
        <w:rPr>
          <w:color w:val="000000" w:themeColor="text1"/>
        </w:rPr>
        <w:t xml:space="preserve">lepingujärgsete </w:t>
      </w:r>
      <w:r w:rsidRPr="00BB4AD3">
        <w:t>kohustuse täitmist ja kahju hüvitamist.</w:t>
      </w:r>
    </w:p>
    <w:p w14:paraId="01AABDA3" w14:textId="65565096" w:rsidR="00A5165D" w:rsidRPr="00BB4AD3" w:rsidRDefault="00A5165D" w:rsidP="00C83B6B">
      <w:pPr>
        <w:pStyle w:val="Loendilik"/>
        <w:widowControl w:val="0"/>
        <w:numPr>
          <w:ilvl w:val="1"/>
          <w:numId w:val="14"/>
        </w:numPr>
        <w:ind w:left="567" w:hanging="567"/>
        <w:jc w:val="both"/>
      </w:pPr>
      <w:r w:rsidRPr="00BB4AD3">
        <w:lastRenderedPageBreak/>
        <w:t xml:space="preserve">Töövõtja kohustub hüvitama kõik kulud ja kahjud, mis tekivad </w:t>
      </w:r>
      <w:r w:rsidR="005978CA">
        <w:t>T</w:t>
      </w:r>
      <w:r w:rsidRPr="00BB4AD3">
        <w:t xml:space="preserve">ellijale seoses </w:t>
      </w:r>
      <w:r w:rsidR="00690984">
        <w:t>T</w:t>
      </w:r>
      <w:r w:rsidRPr="00BB4AD3">
        <w:t>öövõtja poolt teostatud töös esinevate puudustega.</w:t>
      </w:r>
    </w:p>
    <w:p w14:paraId="0E39C233" w14:textId="7E66AC7A" w:rsidR="00A5165D" w:rsidRPr="00BB4AD3" w:rsidRDefault="00A5165D" w:rsidP="00C83B6B">
      <w:pPr>
        <w:pStyle w:val="Loendilik"/>
        <w:widowControl w:val="0"/>
        <w:numPr>
          <w:ilvl w:val="1"/>
          <w:numId w:val="14"/>
        </w:numPr>
        <w:ind w:left="567" w:hanging="567"/>
        <w:jc w:val="both"/>
      </w:pPr>
      <w:r w:rsidRPr="00BB4AD3">
        <w:t xml:space="preserve">Tellija vastutab </w:t>
      </w:r>
      <w:r w:rsidR="00690984">
        <w:t>T</w:t>
      </w:r>
      <w:r w:rsidRPr="00BB4AD3">
        <w:t>öövõtjale edastatud teabe õigeaegsuse, piisavuse ja korrektsuse eest.</w:t>
      </w:r>
    </w:p>
    <w:p w14:paraId="58DBE9E8" w14:textId="3E94A699" w:rsidR="00A5165D" w:rsidRPr="00BB4AD3" w:rsidRDefault="00A5165D" w:rsidP="00C83B6B">
      <w:pPr>
        <w:pStyle w:val="Loendilik"/>
        <w:widowControl w:val="0"/>
        <w:numPr>
          <w:ilvl w:val="1"/>
          <w:numId w:val="14"/>
        </w:numPr>
        <w:ind w:left="567" w:hanging="567"/>
        <w:jc w:val="both"/>
      </w:pPr>
      <w:r w:rsidRPr="00BB4AD3">
        <w:t xml:space="preserve">Juhul, kui </w:t>
      </w:r>
      <w:r w:rsidR="00690984">
        <w:t>T</w:t>
      </w:r>
      <w:r w:rsidRPr="00BB4AD3">
        <w:t xml:space="preserve">ellija viivitab töö eest tasumisega, on </w:t>
      </w:r>
      <w:r w:rsidR="00690984">
        <w:t>T</w:t>
      </w:r>
      <w:r w:rsidRPr="00BB4AD3">
        <w:t xml:space="preserve">öövõtjal õigus nõuda </w:t>
      </w:r>
      <w:r w:rsidR="00690984">
        <w:t>T</w:t>
      </w:r>
      <w:r w:rsidRPr="00BB4AD3">
        <w:t>ellijalt viivist 0,1% tasumisega viivitatud summast iga tasumisega viivitatud päeva eest,</w:t>
      </w:r>
      <w:r w:rsidRPr="00BB4AD3">
        <w:rPr>
          <w:color w:val="000000"/>
        </w:rPr>
        <w:t xml:space="preserve"> kuid mitte rohkem kui 10% saadavast tasust.</w:t>
      </w:r>
    </w:p>
    <w:p w14:paraId="07A94FC9" w14:textId="0F2EFA46" w:rsidR="00A5165D" w:rsidRPr="00BB4AD3" w:rsidRDefault="00A5165D" w:rsidP="00C83B6B">
      <w:pPr>
        <w:pStyle w:val="Loendilik"/>
        <w:widowControl w:val="0"/>
        <w:numPr>
          <w:ilvl w:val="1"/>
          <w:numId w:val="14"/>
        </w:numPr>
        <w:ind w:left="567" w:hanging="567"/>
        <w:jc w:val="both"/>
      </w:pPr>
      <w:r w:rsidRPr="00BB4AD3">
        <w:rPr>
          <w:color w:val="000000"/>
        </w:rPr>
        <w:t>Tellijal on õigus tasu maksed katkestada ja/või leping ü</w:t>
      </w:r>
      <w:r w:rsidR="00A57BC5">
        <w:rPr>
          <w:color w:val="000000"/>
        </w:rPr>
        <w:t>les öel</w:t>
      </w:r>
      <w:r w:rsidRPr="00BB4AD3">
        <w:rPr>
          <w:color w:val="000000"/>
        </w:rPr>
        <w:t>da ja/või nõuda juba makstud summade osalist või täielikku tagastamist, kui:</w:t>
      </w:r>
    </w:p>
    <w:p w14:paraId="05669815" w14:textId="31B61051" w:rsidR="00A5165D" w:rsidRPr="00BB4AD3" w:rsidRDefault="00690984" w:rsidP="00C83B6B">
      <w:pPr>
        <w:pStyle w:val="Loendilik"/>
        <w:widowControl w:val="0"/>
        <w:numPr>
          <w:ilvl w:val="2"/>
          <w:numId w:val="14"/>
        </w:numPr>
        <w:ind w:left="851" w:hanging="709"/>
        <w:jc w:val="both"/>
        <w:rPr>
          <w:color w:val="000000"/>
        </w:rPr>
      </w:pPr>
      <w:r>
        <w:rPr>
          <w:color w:val="000000"/>
        </w:rPr>
        <w:t>T</w:t>
      </w:r>
      <w:r w:rsidR="00A5165D" w:rsidRPr="00BB4AD3">
        <w:rPr>
          <w:color w:val="000000"/>
        </w:rPr>
        <w:t xml:space="preserve">öövõtja ei ole teostanud tööd vastavalt lepingule ja selle lisadele, sh </w:t>
      </w:r>
      <w:r>
        <w:rPr>
          <w:color w:val="000000"/>
        </w:rPr>
        <w:t xml:space="preserve">Tellija </w:t>
      </w:r>
      <w:r w:rsidR="00EA14CB">
        <w:rPr>
          <w:color w:val="000000"/>
        </w:rPr>
        <w:t>pakkumuskuts</w:t>
      </w:r>
      <w:r w:rsidR="00A5165D" w:rsidRPr="00BB4AD3">
        <w:rPr>
          <w:color w:val="000000"/>
        </w:rPr>
        <w:t>es sätestatule;</w:t>
      </w:r>
    </w:p>
    <w:p w14:paraId="4BE50ABC" w14:textId="3B212CE3" w:rsidR="00A5165D" w:rsidRPr="00BB4AD3" w:rsidRDefault="00690984" w:rsidP="00C83B6B">
      <w:pPr>
        <w:pStyle w:val="Loendilik"/>
        <w:widowControl w:val="0"/>
        <w:numPr>
          <w:ilvl w:val="2"/>
          <w:numId w:val="14"/>
        </w:numPr>
        <w:ind w:left="851" w:hanging="709"/>
        <w:jc w:val="both"/>
        <w:rPr>
          <w:color w:val="000000"/>
        </w:rPr>
      </w:pPr>
      <w:r>
        <w:rPr>
          <w:color w:val="000000"/>
        </w:rPr>
        <w:t>T</w:t>
      </w:r>
      <w:r w:rsidR="00A5165D" w:rsidRPr="00BB4AD3">
        <w:rPr>
          <w:color w:val="000000"/>
        </w:rPr>
        <w:t>öövõtja hilineb töö aruande esitamisega rohkem kui 10 tööpäeva võrra;</w:t>
      </w:r>
    </w:p>
    <w:p w14:paraId="2CD9B57A" w14:textId="09D0F6BD" w:rsidR="00A5165D" w:rsidRPr="00BB4AD3" w:rsidRDefault="00690984" w:rsidP="00C83B6B">
      <w:pPr>
        <w:pStyle w:val="Loendilik"/>
        <w:widowControl w:val="0"/>
        <w:numPr>
          <w:ilvl w:val="2"/>
          <w:numId w:val="14"/>
        </w:numPr>
        <w:ind w:left="851" w:hanging="709"/>
        <w:jc w:val="both"/>
        <w:rPr>
          <w:color w:val="000000"/>
        </w:rPr>
      </w:pPr>
      <w:r>
        <w:rPr>
          <w:color w:val="000000"/>
        </w:rPr>
        <w:t>T</w:t>
      </w:r>
      <w:r w:rsidR="00A5165D" w:rsidRPr="00BB4AD3">
        <w:rPr>
          <w:color w:val="000000"/>
        </w:rPr>
        <w:t xml:space="preserve">öövõtja ei vasta ammendavalt </w:t>
      </w:r>
      <w:r w:rsidR="00D55735">
        <w:rPr>
          <w:color w:val="000000"/>
        </w:rPr>
        <w:t>T</w:t>
      </w:r>
      <w:r w:rsidR="00A5165D" w:rsidRPr="00BB4AD3">
        <w:rPr>
          <w:color w:val="000000"/>
        </w:rPr>
        <w:t xml:space="preserve">ellija poolt töö aruandele tehtud järelepärimisele lepingu </w:t>
      </w:r>
      <w:r w:rsidR="00A5165D" w:rsidRPr="0031401D">
        <w:rPr>
          <w:color w:val="000000"/>
        </w:rPr>
        <w:t>punktis 4.6</w:t>
      </w:r>
      <w:r w:rsidR="00A5165D" w:rsidRPr="00D22B13">
        <w:rPr>
          <w:color w:val="000000"/>
        </w:rPr>
        <w:t xml:space="preserve"> ettenähtud</w:t>
      </w:r>
      <w:r w:rsidR="00A5165D" w:rsidRPr="00BB4AD3">
        <w:rPr>
          <w:color w:val="000000"/>
        </w:rPr>
        <w:t xml:space="preserve"> tähtaja jooksul või jätab täielikult või osaliselt arvestamata </w:t>
      </w:r>
      <w:r w:rsidR="00D55735">
        <w:rPr>
          <w:color w:val="000000"/>
        </w:rPr>
        <w:t>T</w:t>
      </w:r>
      <w:r w:rsidR="00A5165D" w:rsidRPr="00BB4AD3">
        <w:rPr>
          <w:color w:val="000000"/>
        </w:rPr>
        <w:t>ellija poolt töö aruandele tehtud järelepärimised;</w:t>
      </w:r>
    </w:p>
    <w:p w14:paraId="3713C15E" w14:textId="4EB16610" w:rsidR="00A5165D" w:rsidRPr="00BB4AD3" w:rsidRDefault="00690984" w:rsidP="00C83B6B">
      <w:pPr>
        <w:pStyle w:val="Loendilik"/>
        <w:widowControl w:val="0"/>
        <w:numPr>
          <w:ilvl w:val="2"/>
          <w:numId w:val="14"/>
        </w:numPr>
        <w:ind w:left="851" w:hanging="709"/>
        <w:jc w:val="both"/>
        <w:rPr>
          <w:color w:val="000000"/>
        </w:rPr>
      </w:pPr>
      <w:r>
        <w:rPr>
          <w:color w:val="000000"/>
        </w:rPr>
        <w:t>T</w:t>
      </w:r>
      <w:r w:rsidR="00A5165D" w:rsidRPr="00BB4AD3">
        <w:rPr>
          <w:color w:val="000000"/>
        </w:rPr>
        <w:t xml:space="preserve">öövõtja vastu on algatatud likvideerimis- või pankrotimenetlus või kui </w:t>
      </w:r>
      <w:r w:rsidR="00080824">
        <w:rPr>
          <w:color w:val="000000"/>
        </w:rPr>
        <w:t>T</w:t>
      </w:r>
      <w:r w:rsidR="00A5165D" w:rsidRPr="00BB4AD3">
        <w:rPr>
          <w:color w:val="000000"/>
        </w:rPr>
        <w:t>öövõtja õiguslik, finantsiline, tehniline, organisatsiooniline või omandisuhetest tulenev olukord või muud alused seavad oluliselt kahtluse alla lepingust tulenevate kohustuste nõuetekohase täitmise;</w:t>
      </w:r>
    </w:p>
    <w:p w14:paraId="0BEE07E5" w14:textId="48E825A3" w:rsidR="00A5165D" w:rsidRPr="00BB4AD3" w:rsidRDefault="00A5165D" w:rsidP="00C83B6B">
      <w:pPr>
        <w:pStyle w:val="Loendilik"/>
        <w:widowControl w:val="0"/>
        <w:numPr>
          <w:ilvl w:val="2"/>
          <w:numId w:val="14"/>
        </w:numPr>
        <w:ind w:left="851" w:hanging="709"/>
        <w:jc w:val="both"/>
        <w:rPr>
          <w:color w:val="000000"/>
        </w:rPr>
      </w:pPr>
      <w:r w:rsidRPr="00BB4AD3">
        <w:rPr>
          <w:color w:val="000000"/>
        </w:rPr>
        <w:t xml:space="preserve">selgub, et </w:t>
      </w:r>
      <w:r w:rsidR="008055AF">
        <w:rPr>
          <w:color w:val="000000"/>
        </w:rPr>
        <w:t>T</w:t>
      </w:r>
      <w:r w:rsidRPr="00BB4AD3">
        <w:rPr>
          <w:color w:val="000000"/>
        </w:rPr>
        <w:t xml:space="preserve">öövõtja on pakkumuse esitamisel või töö teostamise ajal esitanud </w:t>
      </w:r>
      <w:r w:rsidR="008055AF">
        <w:rPr>
          <w:color w:val="000000"/>
        </w:rPr>
        <w:t>T</w:t>
      </w:r>
      <w:r w:rsidRPr="00BB4AD3">
        <w:rPr>
          <w:color w:val="000000"/>
        </w:rPr>
        <w:t>ellijale valeandmeid või andmeid varjanud;</w:t>
      </w:r>
    </w:p>
    <w:p w14:paraId="45B1A060" w14:textId="12841BCC" w:rsidR="00A5165D" w:rsidRPr="00BB4AD3" w:rsidRDefault="00DA087C" w:rsidP="00C83B6B">
      <w:pPr>
        <w:pStyle w:val="Loendilik"/>
        <w:widowControl w:val="0"/>
        <w:numPr>
          <w:ilvl w:val="2"/>
          <w:numId w:val="14"/>
        </w:numPr>
        <w:ind w:left="851" w:hanging="709"/>
        <w:jc w:val="both"/>
        <w:rPr>
          <w:color w:val="000000"/>
        </w:rPr>
      </w:pPr>
      <w:r>
        <w:rPr>
          <w:color w:val="000000"/>
        </w:rPr>
        <w:t>T</w:t>
      </w:r>
      <w:r w:rsidR="00A5165D" w:rsidRPr="00BB4AD3">
        <w:rPr>
          <w:color w:val="000000"/>
        </w:rPr>
        <w:t xml:space="preserve">öövõtja paneb toime õigusvastase teo, mis on kokkusobimatu </w:t>
      </w:r>
      <w:r>
        <w:rPr>
          <w:color w:val="000000"/>
        </w:rPr>
        <w:t>T</w:t>
      </w:r>
      <w:r w:rsidR="00A5165D" w:rsidRPr="00BB4AD3">
        <w:rPr>
          <w:color w:val="000000"/>
        </w:rPr>
        <w:t xml:space="preserve">ellija väärtustega või kahjustab </w:t>
      </w:r>
      <w:r w:rsidR="00D55735">
        <w:rPr>
          <w:color w:val="000000"/>
        </w:rPr>
        <w:t>T</w:t>
      </w:r>
      <w:r w:rsidR="00A5165D" w:rsidRPr="00BB4AD3">
        <w:rPr>
          <w:color w:val="000000"/>
        </w:rPr>
        <w:t>ellija mainet.</w:t>
      </w:r>
    </w:p>
    <w:p w14:paraId="4A6267F4" w14:textId="77777777" w:rsidR="00A5165D" w:rsidRPr="00BB4AD3" w:rsidRDefault="00A5165D" w:rsidP="00C83B6B">
      <w:pPr>
        <w:widowControl w:val="0"/>
        <w:jc w:val="both"/>
        <w:rPr>
          <w:szCs w:val="24"/>
        </w:rPr>
      </w:pPr>
    </w:p>
    <w:p w14:paraId="3C3AD6C1" w14:textId="77777777" w:rsidR="00A5165D" w:rsidRPr="00BB4AD3" w:rsidRDefault="00A5165D" w:rsidP="00C83B6B">
      <w:pPr>
        <w:pStyle w:val="Loendilik"/>
        <w:widowControl w:val="0"/>
        <w:numPr>
          <w:ilvl w:val="0"/>
          <w:numId w:val="14"/>
        </w:numPr>
        <w:ind w:left="567" w:hanging="567"/>
        <w:jc w:val="both"/>
        <w:rPr>
          <w:b/>
        </w:rPr>
      </w:pPr>
      <w:bookmarkStart w:id="5" w:name="_Toc289263313"/>
      <w:bookmarkStart w:id="6" w:name="_Toc307838523"/>
      <w:r w:rsidRPr="00BB4AD3">
        <w:rPr>
          <w:b/>
        </w:rPr>
        <w:t>VÄÄRAMATU JÕUD</w:t>
      </w:r>
      <w:bookmarkEnd w:id="5"/>
      <w:bookmarkEnd w:id="6"/>
    </w:p>
    <w:p w14:paraId="384D7F28" w14:textId="4928BB5E" w:rsidR="00A5165D" w:rsidRPr="00BB4AD3" w:rsidRDefault="00A5165D" w:rsidP="00C83B6B">
      <w:pPr>
        <w:pStyle w:val="Loendilik"/>
        <w:widowControl w:val="0"/>
        <w:numPr>
          <w:ilvl w:val="1"/>
          <w:numId w:val="14"/>
        </w:numPr>
        <w:ind w:left="567" w:hanging="567"/>
        <w:jc w:val="both"/>
      </w:pPr>
      <w:r w:rsidRPr="00BB4AD3">
        <w:t xml:space="preserve">Lepingust tulenevate kohustuste mittetäitmist või mittenõuetekohast täitmist ei loeta lepingu rikkumiseks, kui selle põhjuseks olid asjaolud, mille saabumist </w:t>
      </w:r>
      <w:r w:rsidR="00E92B5F">
        <w:t>P</w:t>
      </w:r>
      <w:r w:rsidRPr="00BB4AD3">
        <w:t>ooled lepingu sõlmimisel ei näinud ette ega võinud ette näha (vääramatu jõud).</w:t>
      </w:r>
    </w:p>
    <w:p w14:paraId="10140198" w14:textId="77777777" w:rsidR="00A5165D" w:rsidRPr="00BB4AD3" w:rsidRDefault="00A5165D" w:rsidP="00C83B6B">
      <w:pPr>
        <w:pStyle w:val="Loendilik"/>
        <w:widowControl w:val="0"/>
        <w:numPr>
          <w:ilvl w:val="1"/>
          <w:numId w:val="14"/>
        </w:numPr>
        <w:ind w:left="567" w:hanging="567"/>
        <w:jc w:val="both"/>
      </w:pPr>
      <w:r w:rsidRPr="00BB4AD3">
        <w:t>Pool, kelle tegevus lepingujärgsete kohustuste täitmisel on takistatud vääramatu jõu asjaolude tõttu, on kohustatud sellest koheselt kirjalikult teatama teisele poolele. Lepingu täitmise kohustus peatub vääramatu jõu esinemise ajaks.</w:t>
      </w:r>
    </w:p>
    <w:p w14:paraId="6A8DD272" w14:textId="2BFF97CB" w:rsidR="00A5165D" w:rsidRPr="00BB4AD3" w:rsidRDefault="00A5165D" w:rsidP="00C83B6B">
      <w:pPr>
        <w:pStyle w:val="Loendilik"/>
        <w:widowControl w:val="0"/>
        <w:numPr>
          <w:ilvl w:val="1"/>
          <w:numId w:val="14"/>
        </w:numPr>
        <w:ind w:left="567" w:hanging="567"/>
        <w:jc w:val="both"/>
      </w:pPr>
      <w:r w:rsidRPr="00BB4AD3">
        <w:rPr>
          <w:color w:val="000000" w:themeColor="text1"/>
        </w:rPr>
        <w:t xml:space="preserve">Kui vääramatu jõu asjaolude tõttu on poole lepingust tulenevate kohustuste täitmine takistatud enam kui 30 päeva järjest, võib kumbki </w:t>
      </w:r>
      <w:r w:rsidR="00E92B5F">
        <w:rPr>
          <w:color w:val="000000" w:themeColor="text1"/>
        </w:rPr>
        <w:t>P</w:t>
      </w:r>
      <w:r w:rsidRPr="00BB4AD3">
        <w:rPr>
          <w:color w:val="000000" w:themeColor="text1"/>
        </w:rPr>
        <w:t xml:space="preserve">ool lepingu </w:t>
      </w:r>
      <w:r w:rsidR="009A0C1A">
        <w:rPr>
          <w:color w:val="000000" w:themeColor="text1"/>
        </w:rPr>
        <w:t>üles öel</w:t>
      </w:r>
      <w:r w:rsidRPr="00BB4AD3">
        <w:rPr>
          <w:color w:val="000000" w:themeColor="text1"/>
        </w:rPr>
        <w:t>da.</w:t>
      </w:r>
    </w:p>
    <w:p w14:paraId="5DCF6263" w14:textId="77777777" w:rsidR="00A5165D" w:rsidRPr="00BB4AD3" w:rsidRDefault="00A5165D" w:rsidP="00C83B6B">
      <w:pPr>
        <w:widowControl w:val="0"/>
        <w:jc w:val="both"/>
        <w:rPr>
          <w:color w:val="000000" w:themeColor="text1"/>
          <w:szCs w:val="24"/>
        </w:rPr>
      </w:pPr>
    </w:p>
    <w:p w14:paraId="77FE5D48" w14:textId="77777777" w:rsidR="00A5165D" w:rsidRPr="00BB4AD3" w:rsidRDefault="00A5165D" w:rsidP="00C83B6B">
      <w:pPr>
        <w:pStyle w:val="Loendilik"/>
        <w:widowControl w:val="0"/>
        <w:numPr>
          <w:ilvl w:val="0"/>
          <w:numId w:val="14"/>
        </w:numPr>
        <w:ind w:left="567" w:hanging="567"/>
        <w:jc w:val="both"/>
        <w:rPr>
          <w:b/>
        </w:rPr>
      </w:pPr>
      <w:r w:rsidRPr="00BB4AD3">
        <w:rPr>
          <w:b/>
        </w:rPr>
        <w:t>LEPINGU MUUTMINE JA LÕPETAMINE</w:t>
      </w:r>
    </w:p>
    <w:p w14:paraId="744D93E1" w14:textId="26BE940F" w:rsidR="00A5165D" w:rsidRPr="00BB4AD3" w:rsidRDefault="00A5165D" w:rsidP="00C83B6B">
      <w:pPr>
        <w:pStyle w:val="Loendilik"/>
        <w:widowControl w:val="0"/>
        <w:numPr>
          <w:ilvl w:val="1"/>
          <w:numId w:val="14"/>
        </w:numPr>
        <w:ind w:left="567" w:hanging="567"/>
        <w:jc w:val="both"/>
      </w:pPr>
      <w:r w:rsidRPr="00401101">
        <w:t>Lepingut võib muuta poolte kirjalikul kokkuleppel</w:t>
      </w:r>
      <w:r w:rsidR="005B74B6">
        <w:t>, arvestades</w:t>
      </w:r>
      <w:r w:rsidRPr="00401101">
        <w:t xml:space="preserve"> </w:t>
      </w:r>
      <w:r w:rsidR="005B74B6">
        <w:t>Tellija suhtes</w:t>
      </w:r>
      <w:r w:rsidRPr="00401101">
        <w:t xml:space="preserve"> riigihangete seaduse</w:t>
      </w:r>
      <w:r w:rsidR="005B74B6">
        <w:t>st</w:t>
      </w:r>
      <w:r w:rsidR="006E080E">
        <w:t xml:space="preserve"> tulenevaid piiranguid</w:t>
      </w:r>
      <w:r w:rsidRPr="00401101">
        <w:t>.</w:t>
      </w:r>
      <w:r w:rsidRPr="00BB4AD3">
        <w:t xml:space="preserve"> Kõik lepingu muudatused ja täiendused jõustuvad pärast seda, kui pooled on need allkirjastanud.</w:t>
      </w:r>
    </w:p>
    <w:p w14:paraId="5F2F2156" w14:textId="5D51E32B" w:rsidR="00A5165D" w:rsidRPr="00BB4AD3" w:rsidRDefault="00A5165D" w:rsidP="00C83B6B">
      <w:pPr>
        <w:pStyle w:val="Loendilik"/>
        <w:widowControl w:val="0"/>
        <w:numPr>
          <w:ilvl w:val="1"/>
          <w:numId w:val="14"/>
        </w:numPr>
        <w:ind w:left="567" w:hanging="567"/>
        <w:jc w:val="both"/>
      </w:pPr>
      <w:r w:rsidRPr="00BB4AD3">
        <w:t xml:space="preserve">Lepingut võib lõpetada ennetähtaegselt poolte kokkuleppel. Lepingu võib </w:t>
      </w:r>
      <w:r w:rsidR="002405E6">
        <w:t>erakorrali</w:t>
      </w:r>
      <w:r w:rsidRPr="00BB4AD3">
        <w:t xml:space="preserve">selt </w:t>
      </w:r>
      <w:r w:rsidR="000D3C9C">
        <w:t>üles öel</w:t>
      </w:r>
      <w:r w:rsidRPr="00BB4AD3">
        <w:t xml:space="preserve">da </w:t>
      </w:r>
      <w:r w:rsidR="00D5794E">
        <w:t xml:space="preserve">teise </w:t>
      </w:r>
      <w:r w:rsidR="00E92B5F">
        <w:t>P</w:t>
      </w:r>
      <w:r w:rsidR="00D5794E">
        <w:t xml:space="preserve">oole </w:t>
      </w:r>
      <w:r w:rsidRPr="00BB4AD3">
        <w:t xml:space="preserve">lepingu olulise rikkumise korral, esitades teisele </w:t>
      </w:r>
      <w:r w:rsidR="00E92B5F">
        <w:t>P</w:t>
      </w:r>
      <w:r w:rsidRPr="00BB4AD3">
        <w:t>oolele sellekohase kirjaliku taasesitamist võimaldavas vormis teatise vähemalt 30 päeva ette.</w:t>
      </w:r>
    </w:p>
    <w:p w14:paraId="2E1ED129" w14:textId="15606A14" w:rsidR="00A5165D" w:rsidRPr="00BB4AD3" w:rsidRDefault="00A5165D" w:rsidP="00C83B6B">
      <w:pPr>
        <w:pStyle w:val="Loendilik"/>
        <w:widowControl w:val="0"/>
        <w:numPr>
          <w:ilvl w:val="1"/>
          <w:numId w:val="14"/>
        </w:numPr>
        <w:ind w:left="567" w:hanging="567"/>
        <w:jc w:val="both"/>
      </w:pPr>
      <w:r w:rsidRPr="00BB4AD3">
        <w:t>Tellija võib lepingut igal ajal olenemata põhjusest ü</w:t>
      </w:r>
      <w:r w:rsidR="00D4531E">
        <w:t>les öel</w:t>
      </w:r>
      <w:r w:rsidRPr="00BB4AD3">
        <w:t xml:space="preserve">da, eelkõige kui kaob vajadus töö järele, teatades sellest </w:t>
      </w:r>
      <w:r w:rsidR="004D30B6">
        <w:t>T</w:t>
      </w:r>
      <w:r w:rsidRPr="00BB4AD3">
        <w:t xml:space="preserve">öövõtjale kirjalikult 10 tööpäeva ette. Sellisel juhul on </w:t>
      </w:r>
      <w:r w:rsidR="00D9145B">
        <w:t>T</w:t>
      </w:r>
      <w:r w:rsidRPr="00BB4AD3">
        <w:t xml:space="preserve">ellija kohustatud tasuma </w:t>
      </w:r>
      <w:r w:rsidR="004D30B6">
        <w:t>T</w:t>
      </w:r>
      <w:r w:rsidRPr="00BB4AD3">
        <w:t>öövõtjale lepingu ülesütlemise momendiks faktiliselt tehtud töö eest.</w:t>
      </w:r>
    </w:p>
    <w:p w14:paraId="6F4AE177" w14:textId="6517A801" w:rsidR="00A5165D" w:rsidRPr="00BB4AD3" w:rsidRDefault="00A5165D" w:rsidP="00C83B6B">
      <w:pPr>
        <w:pStyle w:val="Loendilik"/>
        <w:widowControl w:val="0"/>
        <w:numPr>
          <w:ilvl w:val="1"/>
          <w:numId w:val="14"/>
        </w:numPr>
        <w:ind w:left="567" w:hanging="567"/>
        <w:jc w:val="both"/>
      </w:pPr>
      <w:r w:rsidRPr="00BB4AD3">
        <w:rPr>
          <w:color w:val="000000"/>
        </w:rPr>
        <w:t xml:space="preserve">Töövõtja võib lepingu </w:t>
      </w:r>
      <w:r w:rsidRPr="00BB4AD3">
        <w:t>ü</w:t>
      </w:r>
      <w:r w:rsidR="003D707F">
        <w:t>les öel</w:t>
      </w:r>
      <w:r w:rsidRPr="00BB4AD3">
        <w:t>da</w:t>
      </w:r>
      <w:r w:rsidRPr="00BB4AD3">
        <w:rPr>
          <w:color w:val="000000"/>
        </w:rPr>
        <w:t xml:space="preserve">, kui </w:t>
      </w:r>
      <w:r w:rsidR="00D9145B">
        <w:rPr>
          <w:color w:val="000000"/>
        </w:rPr>
        <w:t>T</w:t>
      </w:r>
      <w:r w:rsidRPr="00BB4AD3">
        <w:rPr>
          <w:color w:val="000000"/>
        </w:rPr>
        <w:t xml:space="preserve">ellija viivitab õigusliku aluseta aruannete läbivaatamisega või töö eest makstud tasu väljamaksmisega rohkem kui 45 päeva. Sellisel juhul </w:t>
      </w:r>
      <w:r w:rsidR="00D9145B">
        <w:t>T</w:t>
      </w:r>
      <w:r w:rsidRPr="00BB4AD3">
        <w:t xml:space="preserve">ellija kohustatud tasuma </w:t>
      </w:r>
      <w:r w:rsidR="004D30B6">
        <w:t>T</w:t>
      </w:r>
      <w:r w:rsidRPr="00BB4AD3">
        <w:t>öövõtjale lepingu ülesütlemise momendiks faktiliselt tehtud töö eest</w:t>
      </w:r>
      <w:r w:rsidRPr="00BB4AD3">
        <w:rPr>
          <w:color w:val="000000"/>
        </w:rPr>
        <w:t>.</w:t>
      </w:r>
    </w:p>
    <w:p w14:paraId="26B88EB0" w14:textId="02FFA830" w:rsidR="00A5165D" w:rsidRPr="00BB4AD3" w:rsidRDefault="00A5165D" w:rsidP="00C83B6B">
      <w:pPr>
        <w:pStyle w:val="Loendilik"/>
        <w:widowControl w:val="0"/>
        <w:numPr>
          <w:ilvl w:val="1"/>
          <w:numId w:val="14"/>
        </w:numPr>
        <w:ind w:left="567" w:hanging="567"/>
        <w:jc w:val="both"/>
      </w:pPr>
      <w:r w:rsidRPr="00D22B13">
        <w:t xml:space="preserve">Kui lepingu täitmise ajal </w:t>
      </w:r>
      <w:r w:rsidR="00E92B5F" w:rsidRPr="00D22B13">
        <w:t>esineb</w:t>
      </w:r>
      <w:r w:rsidRPr="00D22B13">
        <w:t xml:space="preserve"> viiruse puhang ja levik või</w:t>
      </w:r>
      <w:r w:rsidRPr="00BB4AD3">
        <w:t xml:space="preserve"> esinevad muud inimeste tervise ja ohutu elukeskkonna tagamise vajadusest tingitud põhjused, mistõttu ei osutu võimalikuks teenuse osutamine lepingus nimetatud tingimustel, on pooltel õigus </w:t>
      </w:r>
      <w:r w:rsidRPr="00BB4AD3">
        <w:rPr>
          <w:szCs w:val="20"/>
        </w:rPr>
        <w:t>lõpetada leping</w:t>
      </w:r>
      <w:r w:rsidR="00E92B5F">
        <w:rPr>
          <w:szCs w:val="20"/>
        </w:rPr>
        <w:t xml:space="preserve"> Poolte</w:t>
      </w:r>
      <w:r w:rsidRPr="00BB4AD3">
        <w:rPr>
          <w:szCs w:val="20"/>
        </w:rPr>
        <w:t xml:space="preserve"> </w:t>
      </w:r>
      <w:r w:rsidRPr="00BB4AD3">
        <w:rPr>
          <w:rStyle w:val="st1"/>
        </w:rPr>
        <w:t xml:space="preserve">kokkuleppel, </w:t>
      </w:r>
      <w:r w:rsidRPr="00BB4AD3">
        <w:t xml:space="preserve">kusjuures </w:t>
      </w:r>
      <w:r w:rsidR="004D30B6">
        <w:t>T</w:t>
      </w:r>
      <w:r w:rsidRPr="00BB4AD3">
        <w:t xml:space="preserve">öövõtjale tasutakse faktiliselt tehtud töö eest, või </w:t>
      </w:r>
      <w:r w:rsidR="00CD3D04">
        <w:t>öel</w:t>
      </w:r>
      <w:r w:rsidRPr="00BB4AD3">
        <w:t>da leping</w:t>
      </w:r>
      <w:r w:rsidR="00CD3D04">
        <w:t xml:space="preserve"> erakorraliselt üle</w:t>
      </w:r>
      <w:r w:rsidR="00E92B5F">
        <w:t>s</w:t>
      </w:r>
      <w:r w:rsidRPr="00BB4AD3">
        <w:t xml:space="preserve">, kusjuures </w:t>
      </w:r>
      <w:r w:rsidR="004D30B6">
        <w:t>T</w:t>
      </w:r>
      <w:r w:rsidRPr="00BB4AD3">
        <w:t>öövõtjale tasutakse faktiliselt tehtud töö eest.</w:t>
      </w:r>
    </w:p>
    <w:p w14:paraId="1146C48A" w14:textId="77777777" w:rsidR="00A5165D" w:rsidRPr="00BB4AD3" w:rsidRDefault="00A5165D" w:rsidP="00C83B6B">
      <w:pPr>
        <w:widowControl w:val="0"/>
        <w:jc w:val="both"/>
        <w:rPr>
          <w:szCs w:val="24"/>
        </w:rPr>
      </w:pPr>
    </w:p>
    <w:p w14:paraId="62EEAA5D" w14:textId="77777777" w:rsidR="00A5165D" w:rsidRPr="00BB4AD3" w:rsidRDefault="00A5165D" w:rsidP="00C83B6B">
      <w:pPr>
        <w:pStyle w:val="Loendilik"/>
        <w:numPr>
          <w:ilvl w:val="0"/>
          <w:numId w:val="14"/>
        </w:numPr>
        <w:ind w:left="567" w:hanging="567"/>
        <w:jc w:val="both"/>
        <w:rPr>
          <w:b/>
        </w:rPr>
      </w:pPr>
      <w:r w:rsidRPr="00BB4AD3">
        <w:rPr>
          <w:b/>
        </w:rPr>
        <w:t>TEADETE EDASTAMINE</w:t>
      </w:r>
    </w:p>
    <w:p w14:paraId="790A8F84" w14:textId="1120FA39" w:rsidR="00A5165D" w:rsidRPr="00BB4AD3" w:rsidRDefault="00A5165D" w:rsidP="00C83B6B">
      <w:pPr>
        <w:pStyle w:val="Loendilik"/>
        <w:widowControl w:val="0"/>
        <w:numPr>
          <w:ilvl w:val="1"/>
          <w:numId w:val="14"/>
        </w:numPr>
        <w:ind w:left="567" w:hanging="567"/>
        <w:jc w:val="both"/>
        <w:rPr>
          <w:color w:val="000000" w:themeColor="text1"/>
        </w:rPr>
      </w:pPr>
      <w:r w:rsidRPr="00BB4AD3">
        <w:t xml:space="preserve">Teadete edastamine toimub üldjuhul kirjalikku taasesitamist võimaldavas vormis. Juhul kui teate edastamisel on olulised õiguslikud tagajärjed, peavad teisele </w:t>
      </w:r>
      <w:r w:rsidR="00E92B5F">
        <w:t>P</w:t>
      </w:r>
      <w:r w:rsidRPr="00BB4AD3">
        <w:t xml:space="preserve">oolele edastatavad teated olema edastatud kirjalikus vormis, muuhulgas näiteks poolte lepingu lõpetamise avaldused, samuti </w:t>
      </w:r>
      <w:r w:rsidR="00E92B5F">
        <w:t>P</w:t>
      </w:r>
      <w:r w:rsidRPr="00BB4AD3">
        <w:t xml:space="preserve">oole nõue teisele </w:t>
      </w:r>
      <w:r w:rsidR="00E92B5F">
        <w:t>P</w:t>
      </w:r>
      <w:r w:rsidRPr="00BB4AD3">
        <w:t>oolele, mis esitatakse tulenevalt lepingu rikkumisest jms. Kirjaliku vormiga on võrdsustatud digitaalselt allkirjastatud vorm.</w:t>
      </w:r>
    </w:p>
    <w:p w14:paraId="2530C413" w14:textId="2C81AC5B" w:rsidR="00A5165D" w:rsidRPr="00BB4AD3" w:rsidRDefault="00A5165D" w:rsidP="00C83B6B">
      <w:pPr>
        <w:pStyle w:val="Loendilik"/>
        <w:widowControl w:val="0"/>
        <w:numPr>
          <w:ilvl w:val="1"/>
          <w:numId w:val="14"/>
        </w:numPr>
        <w:ind w:left="567" w:hanging="567"/>
        <w:jc w:val="both"/>
        <w:rPr>
          <w:color w:val="000000" w:themeColor="text1"/>
        </w:rPr>
      </w:pPr>
      <w:r w:rsidRPr="00BB4AD3">
        <w:t xml:space="preserve">Lepinguga seotud teated edastatakse teisele </w:t>
      </w:r>
      <w:r w:rsidR="002D3C3B">
        <w:t>P</w:t>
      </w:r>
      <w:r w:rsidRPr="00BB4AD3">
        <w:t xml:space="preserve">oolele </w:t>
      </w:r>
      <w:r w:rsidR="00DE44DE">
        <w:t xml:space="preserve">eelpool </w:t>
      </w:r>
      <w:r w:rsidRPr="00BB4AD3">
        <w:t>lepingu</w:t>
      </w:r>
      <w:r w:rsidR="0014777F">
        <w:t xml:space="preserve"> punktis 1</w:t>
      </w:r>
      <w:r w:rsidRPr="00BB4AD3">
        <w:t xml:space="preserve"> märgitud kontaktandmetel. Kontaktandmete muutusest on pool kohustatud koheselt informeerima teist </w:t>
      </w:r>
      <w:r w:rsidR="00E92B5F">
        <w:t>P</w:t>
      </w:r>
      <w:r w:rsidRPr="00BB4AD3">
        <w:t xml:space="preserve">oolt. </w:t>
      </w:r>
      <w:r w:rsidR="002D3C3B" w:rsidRPr="00D22B13">
        <w:t>Nimetatud teade lisatakse lepingule ning seda ei loeta lepingu muutmiseks</w:t>
      </w:r>
      <w:r w:rsidR="002D3C3B">
        <w:t>.</w:t>
      </w:r>
      <w:r w:rsidR="002D3C3B" w:rsidRPr="002D3C3B">
        <w:t xml:space="preserve"> </w:t>
      </w:r>
      <w:r w:rsidRPr="00BB4AD3">
        <w:t xml:space="preserve">Kuni kontaktandmete muutusest teavitamiseni loetakse teade nõuetekohaselt edastatuks, kui see on saadetud </w:t>
      </w:r>
      <w:r w:rsidR="002D3C3B">
        <w:t>P</w:t>
      </w:r>
      <w:r w:rsidRPr="00BB4AD3">
        <w:t>oolele lepingus märgitud kontaktandmetel.</w:t>
      </w:r>
    </w:p>
    <w:p w14:paraId="1514463D" w14:textId="018EF831" w:rsidR="00146D25" w:rsidRPr="002D3C3B" w:rsidRDefault="00A5165D" w:rsidP="00C83B6B">
      <w:pPr>
        <w:pStyle w:val="Loendilik"/>
        <w:widowControl w:val="0"/>
        <w:numPr>
          <w:ilvl w:val="1"/>
          <w:numId w:val="14"/>
        </w:numPr>
        <w:ind w:left="567" w:hanging="567"/>
        <w:jc w:val="both"/>
        <w:rPr>
          <w:color w:val="000000" w:themeColor="text1"/>
        </w:rPr>
      </w:pPr>
      <w:r w:rsidRPr="00BB4AD3">
        <w:t xml:space="preserve">Kirjalik teade loetakse poole poolt </w:t>
      </w:r>
      <w:proofErr w:type="spellStart"/>
      <w:r w:rsidRPr="00BB4AD3">
        <w:t>kättesaaduks</w:t>
      </w:r>
      <w:proofErr w:type="spellEnd"/>
      <w:r w:rsidRPr="00BB4AD3">
        <w:t xml:space="preserve">, kui see on üle antud allkirja vastu või kui teade on saadetud postiasutuse poolt tähitud kirjaga poole poolt teatatud aadressil ja postitamisest on möödunud 5 päeva. E-posti teel, sh digitaalselt allkirjastatud dokumentide, saatmise korral loetakse teade </w:t>
      </w:r>
      <w:proofErr w:type="spellStart"/>
      <w:r w:rsidRPr="00BB4AD3">
        <w:t>kättesaaduks</w:t>
      </w:r>
      <w:proofErr w:type="spellEnd"/>
      <w:r w:rsidRPr="00BB4AD3">
        <w:t xml:space="preserve"> e-kirjas näidatud saatmise kellaajal.</w:t>
      </w:r>
    </w:p>
    <w:p w14:paraId="2D33D7E9" w14:textId="1CCA376B" w:rsidR="002D3C3B" w:rsidRPr="00354D4E" w:rsidRDefault="002D3C3B" w:rsidP="00C83B6B">
      <w:pPr>
        <w:pStyle w:val="Loendilik"/>
        <w:widowControl w:val="0"/>
        <w:numPr>
          <w:ilvl w:val="1"/>
          <w:numId w:val="14"/>
        </w:numPr>
        <w:ind w:left="567" w:hanging="567"/>
        <w:jc w:val="both"/>
        <w:rPr>
          <w:color w:val="000000" w:themeColor="text1"/>
        </w:rPr>
      </w:pPr>
      <w:r w:rsidRPr="00354D4E">
        <w:rPr>
          <w:color w:val="000000" w:themeColor="text1"/>
        </w:rPr>
        <w:t xml:space="preserve">Tellija kontaktisiku eemal viibimisel on samad õigused </w:t>
      </w:r>
      <w:r w:rsidR="0031401D">
        <w:rPr>
          <w:color w:val="000000" w:themeColor="text1"/>
        </w:rPr>
        <w:t>T</w:t>
      </w:r>
      <w:r w:rsidRPr="00354D4E">
        <w:rPr>
          <w:color w:val="000000" w:themeColor="text1"/>
        </w:rPr>
        <w:t>ellija poolse volitatud esindaja asutusesiseselt määratud asendajal.</w:t>
      </w:r>
    </w:p>
    <w:p w14:paraId="53F380F4" w14:textId="77777777" w:rsidR="00146D25" w:rsidRPr="00BB4AD3" w:rsidRDefault="00146D25" w:rsidP="00C83B6B">
      <w:pPr>
        <w:ind w:left="567" w:hanging="567"/>
        <w:rPr>
          <w:color w:val="000000" w:themeColor="text1"/>
          <w:szCs w:val="24"/>
        </w:rPr>
      </w:pPr>
    </w:p>
    <w:p w14:paraId="2C26D878" w14:textId="77777777" w:rsidR="00187E38" w:rsidRPr="004778EF" w:rsidRDefault="00187E38" w:rsidP="00C83B6B">
      <w:pPr>
        <w:pStyle w:val="Loendilik"/>
        <w:numPr>
          <w:ilvl w:val="0"/>
          <w:numId w:val="32"/>
        </w:numPr>
        <w:jc w:val="both"/>
        <w:rPr>
          <w:b/>
          <w:color w:val="000000" w:themeColor="text1"/>
        </w:rPr>
      </w:pPr>
      <w:r w:rsidRPr="004778EF">
        <w:rPr>
          <w:b/>
          <w:color w:val="000000" w:themeColor="text1"/>
        </w:rPr>
        <w:t>AVALIKKUSE TEAVITAMINE</w:t>
      </w:r>
    </w:p>
    <w:p w14:paraId="095687F5" w14:textId="45107A78" w:rsidR="00187E38" w:rsidRPr="004778EF" w:rsidRDefault="00C1358A" w:rsidP="00C83B6B">
      <w:pPr>
        <w:pStyle w:val="Loendilik"/>
        <w:numPr>
          <w:ilvl w:val="1"/>
          <w:numId w:val="32"/>
        </w:numPr>
        <w:ind w:left="567" w:hanging="567"/>
        <w:jc w:val="both"/>
      </w:pPr>
      <w:r>
        <w:t xml:space="preserve">Avalikkuse teavitamine toimub vastavalt </w:t>
      </w:r>
      <w:r w:rsidR="004B5A84">
        <w:t xml:space="preserve">Tellija </w:t>
      </w:r>
      <w:r w:rsidR="00BA0FB8">
        <w:t>pakkumuskut</w:t>
      </w:r>
      <w:r w:rsidR="004B5A84">
        <w:t>se</w:t>
      </w:r>
      <w:r>
        <w:t xml:space="preserve"> </w:t>
      </w:r>
      <w:r w:rsidRPr="00354D4E">
        <w:t xml:space="preserve">punktile </w:t>
      </w:r>
      <w:r w:rsidR="004B5A84" w:rsidRPr="00354D4E">
        <w:t>6</w:t>
      </w:r>
      <w:r w:rsidRPr="00354D4E">
        <w:t>.</w:t>
      </w:r>
    </w:p>
    <w:p w14:paraId="018DC7EA" w14:textId="77777777" w:rsidR="00A5165D" w:rsidRPr="00BB4AD3" w:rsidRDefault="00A5165D" w:rsidP="00C83B6B">
      <w:pPr>
        <w:overflowPunct w:val="0"/>
        <w:autoSpaceDE w:val="0"/>
        <w:autoSpaceDN w:val="0"/>
        <w:adjustRightInd w:val="0"/>
        <w:textAlignment w:val="baseline"/>
        <w:rPr>
          <w:szCs w:val="24"/>
        </w:rPr>
      </w:pPr>
    </w:p>
    <w:p w14:paraId="373B1C86" w14:textId="77777777" w:rsidR="00A5165D" w:rsidRPr="00BB4AD3" w:rsidRDefault="00A5165D" w:rsidP="00C83B6B">
      <w:pPr>
        <w:pStyle w:val="Loendilik"/>
        <w:numPr>
          <w:ilvl w:val="0"/>
          <w:numId w:val="33"/>
        </w:numPr>
        <w:jc w:val="both"/>
        <w:rPr>
          <w:b/>
        </w:rPr>
      </w:pPr>
      <w:r w:rsidRPr="00BB4AD3">
        <w:rPr>
          <w:b/>
        </w:rPr>
        <w:t>MUUD TINGIMUSED</w:t>
      </w:r>
    </w:p>
    <w:p w14:paraId="71C20337" w14:textId="03723461" w:rsidR="00A5165D" w:rsidRPr="00BB4AD3" w:rsidRDefault="00A0248E" w:rsidP="00C83B6B">
      <w:pPr>
        <w:pStyle w:val="Loendilik"/>
        <w:widowControl w:val="0"/>
        <w:numPr>
          <w:ilvl w:val="1"/>
          <w:numId w:val="33"/>
        </w:numPr>
        <w:autoSpaceDE w:val="0"/>
        <w:autoSpaceDN w:val="0"/>
        <w:adjustRightInd w:val="0"/>
        <w:ind w:left="567" w:right="-6" w:hanging="567"/>
        <w:jc w:val="both"/>
        <w:rPr>
          <w:color w:val="000000" w:themeColor="text1"/>
        </w:rPr>
      </w:pPr>
      <w:r>
        <w:t>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Harju Maakohtus</w:t>
      </w:r>
      <w:r w:rsidR="00A5165D" w:rsidRPr="00BB4AD3">
        <w:t>.</w:t>
      </w:r>
    </w:p>
    <w:p w14:paraId="3B0245AC" w14:textId="5A57B8B9" w:rsidR="00A5165D" w:rsidRPr="00BB4AD3" w:rsidRDefault="00A5165D" w:rsidP="00C83B6B">
      <w:pPr>
        <w:widowControl w:val="0"/>
        <w:numPr>
          <w:ilvl w:val="1"/>
          <w:numId w:val="33"/>
        </w:numPr>
        <w:tabs>
          <w:tab w:val="left" w:pos="567"/>
        </w:tabs>
        <w:autoSpaceDE w:val="0"/>
        <w:autoSpaceDN w:val="0"/>
        <w:adjustRightInd w:val="0"/>
        <w:ind w:left="567" w:right="-6" w:hanging="567"/>
        <w:jc w:val="both"/>
        <w:rPr>
          <w:color w:val="000000" w:themeColor="text1"/>
          <w:szCs w:val="24"/>
        </w:rPr>
      </w:pPr>
      <w:r w:rsidRPr="00BB4AD3">
        <w:t>Pooled allkirjastavad lepingu digitaalselt.</w:t>
      </w:r>
    </w:p>
    <w:p w14:paraId="625E326A" w14:textId="3E96F75C" w:rsidR="00187E38" w:rsidRPr="00BB4AD3" w:rsidRDefault="00187E38" w:rsidP="00C83B6B">
      <w:pPr>
        <w:pStyle w:val="Loendilik"/>
        <w:widowControl w:val="0"/>
        <w:numPr>
          <w:ilvl w:val="1"/>
          <w:numId w:val="33"/>
        </w:numPr>
        <w:autoSpaceDE w:val="0"/>
        <w:autoSpaceDN w:val="0"/>
        <w:adjustRightInd w:val="0"/>
        <w:ind w:left="567" w:right="-6" w:hanging="567"/>
        <w:jc w:val="both"/>
        <w:rPr>
          <w:color w:val="000000" w:themeColor="text1"/>
        </w:rPr>
      </w:pPr>
      <w:r w:rsidRPr="00BB4AD3">
        <w:rPr>
          <w:color w:val="000000" w:themeColor="text1"/>
        </w:rPr>
        <w:t>Lepingu juurde kuulu</w:t>
      </w:r>
      <w:r w:rsidR="002D3C3B">
        <w:rPr>
          <w:color w:val="000000" w:themeColor="text1"/>
        </w:rPr>
        <w:t>vad</w:t>
      </w:r>
      <w:r w:rsidRPr="00BB4AD3">
        <w:rPr>
          <w:color w:val="000000" w:themeColor="text1"/>
        </w:rPr>
        <w:t xml:space="preserve"> järgmi</w:t>
      </w:r>
      <w:r w:rsidR="002D3C3B">
        <w:rPr>
          <w:color w:val="000000" w:themeColor="text1"/>
        </w:rPr>
        <w:t>sed</w:t>
      </w:r>
      <w:r w:rsidRPr="00BB4AD3">
        <w:rPr>
          <w:color w:val="000000" w:themeColor="text1"/>
        </w:rPr>
        <w:t xml:space="preserve"> lisa</w:t>
      </w:r>
      <w:r w:rsidR="002D3C3B">
        <w:rPr>
          <w:color w:val="000000" w:themeColor="text1"/>
        </w:rPr>
        <w:t>d</w:t>
      </w:r>
      <w:r w:rsidR="005270D7">
        <w:rPr>
          <w:color w:val="000000" w:themeColor="text1"/>
        </w:rPr>
        <w:t xml:space="preserve"> </w:t>
      </w:r>
      <w:r w:rsidR="00074A2B">
        <w:rPr>
          <w:color w:val="000000" w:themeColor="text1"/>
        </w:rPr>
        <w:t>(</w:t>
      </w:r>
      <w:r w:rsidR="00074A2B" w:rsidRPr="005270D7">
        <w:rPr>
          <w:i/>
          <w:iCs/>
          <w:color w:val="000000" w:themeColor="text1"/>
        </w:rPr>
        <w:t xml:space="preserve">lisatakse </w:t>
      </w:r>
      <w:r w:rsidR="005270D7" w:rsidRPr="005270D7">
        <w:rPr>
          <w:i/>
          <w:iCs/>
          <w:color w:val="000000" w:themeColor="text1"/>
        </w:rPr>
        <w:t>lepingu sõlmimisel</w:t>
      </w:r>
      <w:r w:rsidR="005270D7">
        <w:rPr>
          <w:color w:val="000000" w:themeColor="text1"/>
        </w:rPr>
        <w:t>)</w:t>
      </w:r>
      <w:r w:rsidRPr="00BB4AD3">
        <w:rPr>
          <w:color w:val="000000" w:themeColor="text1"/>
        </w:rPr>
        <w:t xml:space="preserve">: </w:t>
      </w:r>
    </w:p>
    <w:p w14:paraId="4DBA17D4" w14:textId="70D289F4" w:rsidR="00074A2B" w:rsidRPr="0031401D" w:rsidRDefault="00187E38" w:rsidP="00C83B6B">
      <w:pPr>
        <w:widowControl w:val="0"/>
        <w:autoSpaceDE w:val="0"/>
        <w:autoSpaceDN w:val="0"/>
        <w:adjustRightInd w:val="0"/>
        <w:ind w:left="567" w:right="-6"/>
        <w:jc w:val="both"/>
        <w:rPr>
          <w:i/>
          <w:iCs/>
          <w:szCs w:val="24"/>
        </w:rPr>
      </w:pPr>
      <w:bookmarkStart w:id="7" w:name="_Hlk96017746"/>
      <w:r w:rsidRPr="0031401D">
        <w:rPr>
          <w:i/>
          <w:iCs/>
          <w:color w:val="000000" w:themeColor="text1"/>
          <w:szCs w:val="24"/>
        </w:rPr>
        <w:t>Lisa 1 –</w:t>
      </w:r>
      <w:r w:rsidRPr="0031401D">
        <w:rPr>
          <w:i/>
          <w:iCs/>
        </w:rPr>
        <w:t xml:space="preserve"> </w:t>
      </w:r>
      <w:r w:rsidR="00074A2B" w:rsidRPr="0031401D">
        <w:rPr>
          <w:i/>
          <w:iCs/>
        </w:rPr>
        <w:t>Tellija pakkumuskutse „</w:t>
      </w:r>
      <w:r w:rsidR="00074A2B" w:rsidRPr="0031401D">
        <w:rPr>
          <w:i/>
          <w:iCs/>
          <w:szCs w:val="24"/>
        </w:rPr>
        <w:t>Eesti keele laagrite korraldamine väliseesti noortele“</w:t>
      </w:r>
    </w:p>
    <w:p w14:paraId="6E03D4A4" w14:textId="0B0D3360" w:rsidR="00074A2B" w:rsidRPr="0031401D" w:rsidRDefault="00712121" w:rsidP="00C83B6B">
      <w:pPr>
        <w:widowControl w:val="0"/>
        <w:autoSpaceDE w:val="0"/>
        <w:autoSpaceDN w:val="0"/>
        <w:adjustRightInd w:val="0"/>
        <w:ind w:left="567"/>
        <w:rPr>
          <w:i/>
          <w:iCs/>
          <w:color w:val="000000" w:themeColor="text1"/>
          <w:szCs w:val="24"/>
        </w:rPr>
      </w:pPr>
      <w:r w:rsidRPr="0031401D">
        <w:rPr>
          <w:i/>
          <w:iCs/>
          <w:color w:val="000000" w:themeColor="text1"/>
          <w:szCs w:val="24"/>
        </w:rPr>
        <w:t xml:space="preserve">Lisa 2 </w:t>
      </w:r>
      <w:r w:rsidR="00B45B1E" w:rsidRPr="0031401D">
        <w:rPr>
          <w:i/>
          <w:iCs/>
          <w:color w:val="000000" w:themeColor="text1"/>
          <w:szCs w:val="24"/>
        </w:rPr>
        <w:t>–</w:t>
      </w:r>
      <w:r w:rsidRPr="0031401D">
        <w:rPr>
          <w:i/>
          <w:iCs/>
          <w:color w:val="000000" w:themeColor="text1"/>
          <w:szCs w:val="24"/>
        </w:rPr>
        <w:t xml:space="preserve"> </w:t>
      </w:r>
      <w:r w:rsidR="00074A2B" w:rsidRPr="0031401D">
        <w:rPr>
          <w:bCs/>
          <w:i/>
          <w:iCs/>
          <w:szCs w:val="24"/>
        </w:rPr>
        <w:t xml:space="preserve"> Töövõtja esitatud ja kinnitatud pakkumus</w:t>
      </w:r>
    </w:p>
    <w:p w14:paraId="7BDBCCB7" w14:textId="77777777" w:rsidR="00074A2B" w:rsidRPr="0031401D" w:rsidRDefault="00820A49" w:rsidP="00074A2B">
      <w:pPr>
        <w:widowControl w:val="0"/>
        <w:autoSpaceDE w:val="0"/>
        <w:autoSpaceDN w:val="0"/>
        <w:adjustRightInd w:val="0"/>
        <w:ind w:left="567" w:right="-6"/>
        <w:jc w:val="both"/>
        <w:rPr>
          <w:i/>
          <w:iCs/>
          <w:color w:val="000000" w:themeColor="text1"/>
          <w:szCs w:val="24"/>
        </w:rPr>
      </w:pPr>
      <w:r w:rsidRPr="0031401D">
        <w:rPr>
          <w:bCs/>
          <w:i/>
          <w:iCs/>
          <w:szCs w:val="24"/>
        </w:rPr>
        <w:t xml:space="preserve">Lisa 3 </w:t>
      </w:r>
      <w:r w:rsidR="00B45B1E" w:rsidRPr="0031401D">
        <w:rPr>
          <w:bCs/>
          <w:i/>
          <w:iCs/>
          <w:color w:val="000000" w:themeColor="text1"/>
          <w:szCs w:val="24"/>
        </w:rPr>
        <w:t>–</w:t>
      </w:r>
      <w:r w:rsidR="00B45B1E" w:rsidRPr="0031401D">
        <w:rPr>
          <w:bCs/>
          <w:i/>
          <w:iCs/>
          <w:szCs w:val="24"/>
        </w:rPr>
        <w:t xml:space="preserve"> </w:t>
      </w:r>
      <w:r w:rsidR="00074A2B" w:rsidRPr="0031401D">
        <w:rPr>
          <w:i/>
          <w:iCs/>
        </w:rPr>
        <w:t>K</w:t>
      </w:r>
      <w:r w:rsidR="00074A2B" w:rsidRPr="0031401D">
        <w:rPr>
          <w:i/>
          <w:iCs/>
          <w:color w:val="000000" w:themeColor="text1"/>
          <w:szCs w:val="24"/>
        </w:rPr>
        <w:t>eelelaagris osalejate registreerimislehe vorm</w:t>
      </w:r>
    </w:p>
    <w:p w14:paraId="760CD8CF" w14:textId="7BF88047" w:rsidR="00074A2B" w:rsidRPr="0031401D" w:rsidRDefault="00B45B1E" w:rsidP="00074A2B">
      <w:pPr>
        <w:widowControl w:val="0"/>
        <w:autoSpaceDE w:val="0"/>
        <w:autoSpaceDN w:val="0"/>
        <w:adjustRightInd w:val="0"/>
        <w:ind w:left="567"/>
        <w:rPr>
          <w:bCs/>
          <w:i/>
          <w:iCs/>
          <w:szCs w:val="24"/>
        </w:rPr>
      </w:pPr>
      <w:r w:rsidRPr="0031401D">
        <w:rPr>
          <w:bCs/>
          <w:i/>
          <w:iCs/>
          <w:szCs w:val="24"/>
        </w:rPr>
        <w:t>Lisa 4</w:t>
      </w:r>
      <w:r w:rsidR="002D3C3B" w:rsidRPr="0031401D">
        <w:rPr>
          <w:bCs/>
          <w:i/>
          <w:iCs/>
          <w:szCs w:val="24"/>
        </w:rPr>
        <w:t xml:space="preserve"> </w:t>
      </w:r>
      <w:r w:rsidR="00074A2B" w:rsidRPr="0031401D">
        <w:rPr>
          <w:bCs/>
          <w:i/>
          <w:iCs/>
          <w:szCs w:val="24"/>
        </w:rPr>
        <w:t>- Isikuandmete kaitse tingimused</w:t>
      </w:r>
    </w:p>
    <w:p w14:paraId="5B6E6049" w14:textId="4DF543AC" w:rsidR="00712121" w:rsidRPr="00712121" w:rsidRDefault="00712121" w:rsidP="00C83B6B">
      <w:pPr>
        <w:pStyle w:val="Loendilik"/>
        <w:widowControl w:val="0"/>
        <w:numPr>
          <w:ilvl w:val="1"/>
          <w:numId w:val="33"/>
        </w:numPr>
        <w:autoSpaceDE w:val="0"/>
        <w:autoSpaceDN w:val="0"/>
        <w:adjustRightInd w:val="0"/>
        <w:ind w:left="567" w:right="-6" w:hanging="567"/>
        <w:jc w:val="both"/>
        <w:rPr>
          <w:color w:val="000000" w:themeColor="text1"/>
        </w:rPr>
      </w:pPr>
      <w:r w:rsidRPr="00322651">
        <w:t>Koos lepingu sõlmimisega sõlmivad pooled andmetöötluslepingu</w:t>
      </w:r>
      <w:r w:rsidR="00B2230A">
        <w:t>.</w:t>
      </w:r>
    </w:p>
    <w:bookmarkEnd w:id="7"/>
    <w:p w14:paraId="503474C4" w14:textId="77777777" w:rsidR="00187E38" w:rsidRPr="00BB4AD3" w:rsidRDefault="00187E38" w:rsidP="00C83B6B">
      <w:pPr>
        <w:widowControl w:val="0"/>
        <w:autoSpaceDE w:val="0"/>
        <w:autoSpaceDN w:val="0"/>
        <w:adjustRightInd w:val="0"/>
        <w:ind w:left="709" w:right="-6" w:hanging="709"/>
        <w:rPr>
          <w:color w:val="000000" w:themeColor="text1"/>
          <w:szCs w:val="24"/>
        </w:rPr>
      </w:pPr>
    </w:p>
    <w:p w14:paraId="07706BA8" w14:textId="3ED60F9B" w:rsidR="00187E38" w:rsidRPr="00BB4AD3" w:rsidRDefault="00187E38" w:rsidP="00C83B6B">
      <w:pPr>
        <w:pStyle w:val="Loendilik"/>
        <w:numPr>
          <w:ilvl w:val="0"/>
          <w:numId w:val="33"/>
        </w:numPr>
        <w:ind w:left="567" w:hanging="567"/>
        <w:jc w:val="both"/>
        <w:rPr>
          <w:color w:val="000000" w:themeColor="text1"/>
        </w:rPr>
      </w:pPr>
      <w:r w:rsidRPr="00BB4AD3">
        <w:rPr>
          <w:b/>
        </w:rPr>
        <w:t>POOLTE ALLKIRJAD</w:t>
      </w:r>
    </w:p>
    <w:p w14:paraId="7EDEC772" w14:textId="77777777" w:rsidR="00187E38" w:rsidRPr="00BB4AD3" w:rsidRDefault="00187E38" w:rsidP="00C83B6B">
      <w:pPr>
        <w:jc w:val="both"/>
        <w:rPr>
          <w:color w:val="000000" w:themeColor="text1"/>
        </w:rPr>
      </w:pPr>
    </w:p>
    <w:tbl>
      <w:tblPr>
        <w:tblW w:w="9039" w:type="dxa"/>
        <w:tblLayout w:type="fixed"/>
        <w:tblLook w:val="0000" w:firstRow="0" w:lastRow="0" w:firstColumn="0" w:lastColumn="0" w:noHBand="0" w:noVBand="0"/>
      </w:tblPr>
      <w:tblGrid>
        <w:gridCol w:w="3936"/>
        <w:gridCol w:w="567"/>
        <w:gridCol w:w="4536"/>
      </w:tblGrid>
      <w:tr w:rsidR="00187E38" w:rsidRPr="00BB4AD3" w14:paraId="73152317" w14:textId="77777777" w:rsidTr="0015570F">
        <w:tc>
          <w:tcPr>
            <w:tcW w:w="3936" w:type="dxa"/>
            <w:tcBorders>
              <w:left w:val="nil"/>
              <w:bottom w:val="nil"/>
              <w:right w:val="nil"/>
            </w:tcBorders>
          </w:tcPr>
          <w:p w14:paraId="43966231" w14:textId="77777777" w:rsidR="00187E38" w:rsidRPr="00BB4AD3" w:rsidRDefault="00187E38" w:rsidP="00C83B6B">
            <w:pPr>
              <w:jc w:val="both"/>
              <w:rPr>
                <w:color w:val="000000" w:themeColor="text1"/>
                <w:szCs w:val="24"/>
              </w:rPr>
            </w:pPr>
            <w:r w:rsidRPr="00BB4AD3">
              <w:rPr>
                <w:color w:val="000000" w:themeColor="text1"/>
                <w:szCs w:val="24"/>
              </w:rPr>
              <w:t>Tellija:</w:t>
            </w:r>
          </w:p>
        </w:tc>
        <w:tc>
          <w:tcPr>
            <w:tcW w:w="567" w:type="dxa"/>
            <w:tcBorders>
              <w:left w:val="nil"/>
              <w:bottom w:val="nil"/>
              <w:right w:val="nil"/>
            </w:tcBorders>
          </w:tcPr>
          <w:p w14:paraId="7B41BC5A" w14:textId="77777777" w:rsidR="00187E38" w:rsidRPr="00BB4AD3" w:rsidRDefault="00187E38" w:rsidP="00C83B6B">
            <w:pPr>
              <w:jc w:val="both"/>
              <w:rPr>
                <w:color w:val="000000" w:themeColor="text1"/>
                <w:szCs w:val="24"/>
              </w:rPr>
            </w:pPr>
          </w:p>
        </w:tc>
        <w:tc>
          <w:tcPr>
            <w:tcW w:w="4536" w:type="dxa"/>
            <w:tcBorders>
              <w:left w:val="nil"/>
              <w:bottom w:val="nil"/>
              <w:right w:val="nil"/>
            </w:tcBorders>
          </w:tcPr>
          <w:p w14:paraId="23E3BEA2" w14:textId="77777777" w:rsidR="00187E38" w:rsidRPr="00BB4AD3" w:rsidRDefault="00187E38" w:rsidP="00C83B6B">
            <w:pPr>
              <w:jc w:val="both"/>
              <w:rPr>
                <w:color w:val="000000" w:themeColor="text1"/>
                <w:szCs w:val="24"/>
              </w:rPr>
            </w:pPr>
            <w:r w:rsidRPr="00BB4AD3">
              <w:rPr>
                <w:color w:val="000000" w:themeColor="text1"/>
                <w:szCs w:val="24"/>
              </w:rPr>
              <w:t>Töövõtja:</w:t>
            </w:r>
          </w:p>
        </w:tc>
      </w:tr>
      <w:tr w:rsidR="00187E38" w:rsidRPr="00BB4AD3" w14:paraId="7EA676C7" w14:textId="77777777" w:rsidTr="0015570F">
        <w:trPr>
          <w:trHeight w:val="596"/>
        </w:trPr>
        <w:tc>
          <w:tcPr>
            <w:tcW w:w="3936" w:type="dxa"/>
            <w:tcBorders>
              <w:left w:val="nil"/>
              <w:bottom w:val="nil"/>
              <w:right w:val="nil"/>
            </w:tcBorders>
          </w:tcPr>
          <w:p w14:paraId="0CF02C2F" w14:textId="77777777" w:rsidR="00187E38" w:rsidRPr="00BB4AD3" w:rsidRDefault="00187E38" w:rsidP="00C83B6B">
            <w:pPr>
              <w:jc w:val="both"/>
              <w:rPr>
                <w:color w:val="000000" w:themeColor="text1"/>
                <w:szCs w:val="24"/>
              </w:rPr>
            </w:pPr>
          </w:p>
          <w:p w14:paraId="2D6AFB11" w14:textId="010B150D" w:rsidR="00187E38" w:rsidRPr="005652DE" w:rsidRDefault="00187E38" w:rsidP="00C83B6B">
            <w:pPr>
              <w:jc w:val="both"/>
              <w:rPr>
                <w:i/>
                <w:iCs/>
                <w:szCs w:val="24"/>
              </w:rPr>
            </w:pPr>
            <w:r w:rsidRPr="005652DE">
              <w:rPr>
                <w:i/>
                <w:iCs/>
                <w:szCs w:val="24"/>
              </w:rPr>
              <w:t>(allkirjastatud digitaalselt)</w:t>
            </w:r>
          </w:p>
          <w:p w14:paraId="30A82817" w14:textId="77777777" w:rsidR="00766FC9" w:rsidRPr="00BB4AD3" w:rsidRDefault="00766FC9" w:rsidP="00C83B6B">
            <w:pPr>
              <w:jc w:val="both"/>
              <w:rPr>
                <w:color w:val="000000" w:themeColor="text1"/>
                <w:szCs w:val="24"/>
              </w:rPr>
            </w:pPr>
          </w:p>
          <w:p w14:paraId="7C2E8E6B" w14:textId="4749105B" w:rsidR="00187E38" w:rsidRPr="00BB4AD3" w:rsidRDefault="00495D1D" w:rsidP="00C83B6B">
            <w:pPr>
              <w:jc w:val="both"/>
              <w:rPr>
                <w:color w:val="000000" w:themeColor="text1"/>
                <w:szCs w:val="24"/>
              </w:rPr>
            </w:pPr>
            <w:r>
              <w:rPr>
                <w:color w:val="000000" w:themeColor="text1"/>
                <w:szCs w:val="24"/>
              </w:rPr>
              <w:t>Dmitri Moskovtsev</w:t>
            </w:r>
          </w:p>
        </w:tc>
        <w:tc>
          <w:tcPr>
            <w:tcW w:w="567" w:type="dxa"/>
            <w:tcBorders>
              <w:left w:val="nil"/>
              <w:bottom w:val="nil"/>
              <w:right w:val="nil"/>
            </w:tcBorders>
          </w:tcPr>
          <w:p w14:paraId="211A9782" w14:textId="77777777" w:rsidR="00187E38" w:rsidRPr="00BB4AD3" w:rsidRDefault="00187E38" w:rsidP="00C83B6B">
            <w:pPr>
              <w:jc w:val="both"/>
              <w:rPr>
                <w:color w:val="000000" w:themeColor="text1"/>
                <w:szCs w:val="24"/>
              </w:rPr>
            </w:pPr>
          </w:p>
        </w:tc>
        <w:tc>
          <w:tcPr>
            <w:tcW w:w="4536" w:type="dxa"/>
            <w:tcBorders>
              <w:left w:val="nil"/>
              <w:bottom w:val="nil"/>
              <w:right w:val="nil"/>
            </w:tcBorders>
          </w:tcPr>
          <w:p w14:paraId="14331ACA" w14:textId="77777777" w:rsidR="00187E38" w:rsidRPr="00BB4AD3" w:rsidRDefault="00187E38" w:rsidP="00C83B6B">
            <w:pPr>
              <w:jc w:val="both"/>
              <w:rPr>
                <w:color w:val="000000" w:themeColor="text1"/>
                <w:szCs w:val="24"/>
              </w:rPr>
            </w:pPr>
          </w:p>
          <w:p w14:paraId="07977294" w14:textId="77777777" w:rsidR="00187E38" w:rsidRPr="005652DE" w:rsidRDefault="00187E38" w:rsidP="00C83B6B">
            <w:pPr>
              <w:jc w:val="both"/>
              <w:rPr>
                <w:i/>
                <w:iCs/>
                <w:color w:val="000000" w:themeColor="text1"/>
                <w:szCs w:val="24"/>
              </w:rPr>
            </w:pPr>
            <w:r w:rsidRPr="005652DE">
              <w:rPr>
                <w:i/>
                <w:iCs/>
                <w:szCs w:val="24"/>
              </w:rPr>
              <w:t>(allkirjastatud digitaalselt)</w:t>
            </w:r>
          </w:p>
          <w:p w14:paraId="58135E46" w14:textId="77777777" w:rsidR="00187E38" w:rsidRPr="00BB4AD3" w:rsidRDefault="00187E38" w:rsidP="00C83B6B">
            <w:pPr>
              <w:jc w:val="both"/>
              <w:rPr>
                <w:color w:val="000000" w:themeColor="text1"/>
                <w:szCs w:val="24"/>
              </w:rPr>
            </w:pPr>
          </w:p>
          <w:p w14:paraId="7A147A58" w14:textId="2359BFEA" w:rsidR="00187E38" w:rsidRPr="00BB4AD3" w:rsidRDefault="002D3C3B" w:rsidP="00C83B6B">
            <w:pPr>
              <w:jc w:val="both"/>
              <w:rPr>
                <w:color w:val="000000" w:themeColor="text1"/>
                <w:szCs w:val="24"/>
              </w:rPr>
            </w:pPr>
            <w:r>
              <w:rPr>
                <w:color w:val="000000"/>
                <w:szCs w:val="24"/>
                <w:lang w:eastAsia="et-EE"/>
              </w:rPr>
              <w:t>………</w:t>
            </w:r>
          </w:p>
        </w:tc>
      </w:tr>
    </w:tbl>
    <w:p w14:paraId="69EC3147" w14:textId="33662B70" w:rsidR="00786732" w:rsidRPr="00BB4AD3" w:rsidRDefault="00495D1D" w:rsidP="00C83B6B">
      <w:pPr>
        <w:pStyle w:val="Pealkiri1"/>
        <w:numPr>
          <w:ilvl w:val="0"/>
          <w:numId w:val="0"/>
        </w:numPr>
        <w:jc w:val="both"/>
        <w:rPr>
          <w:szCs w:val="24"/>
        </w:rPr>
      </w:pPr>
      <w:r w:rsidRPr="00BB4AD3">
        <w:rPr>
          <w:szCs w:val="24"/>
        </w:rPr>
        <w:t xml:space="preserve"> </w:t>
      </w:r>
    </w:p>
    <w:sectPr w:rsidR="00786732" w:rsidRPr="00BB4AD3" w:rsidSect="00C037A2">
      <w:footerReference w:type="default" r:id="rId10"/>
      <w:foot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3CBE" w14:textId="77777777" w:rsidR="009B17A9" w:rsidRDefault="009B17A9" w:rsidP="009940BC">
      <w:r>
        <w:separator/>
      </w:r>
    </w:p>
  </w:endnote>
  <w:endnote w:type="continuationSeparator" w:id="0">
    <w:p w14:paraId="00A263FC" w14:textId="77777777" w:rsidR="009B17A9" w:rsidRDefault="009B17A9" w:rsidP="0099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18064"/>
      <w:docPartObj>
        <w:docPartGallery w:val="Page Numbers (Bottom of Page)"/>
        <w:docPartUnique/>
      </w:docPartObj>
    </w:sdtPr>
    <w:sdtEndPr>
      <w:rPr>
        <w:noProof/>
        <w:sz w:val="22"/>
        <w:szCs w:val="22"/>
      </w:rPr>
    </w:sdtEndPr>
    <w:sdtContent>
      <w:p w14:paraId="263D4CC9" w14:textId="3A452D90" w:rsidR="004700E1" w:rsidRPr="00BB7A57" w:rsidRDefault="004700E1" w:rsidP="00910219">
        <w:pPr>
          <w:pStyle w:val="Jalus"/>
          <w:jc w:val="right"/>
          <w:rPr>
            <w:sz w:val="22"/>
            <w:szCs w:val="22"/>
          </w:rPr>
        </w:pPr>
        <w:r w:rsidRPr="00BB7A57">
          <w:rPr>
            <w:sz w:val="22"/>
            <w:szCs w:val="22"/>
          </w:rPr>
          <w:fldChar w:fldCharType="begin"/>
        </w:r>
        <w:r w:rsidRPr="00BB7A57">
          <w:rPr>
            <w:sz w:val="22"/>
            <w:szCs w:val="22"/>
          </w:rPr>
          <w:instrText xml:space="preserve"> PAGE   \* MERGEFORMAT </w:instrText>
        </w:r>
        <w:r w:rsidRPr="00BB7A57">
          <w:rPr>
            <w:sz w:val="22"/>
            <w:szCs w:val="22"/>
          </w:rPr>
          <w:fldChar w:fldCharType="separate"/>
        </w:r>
        <w:r w:rsidRPr="00BB7A57">
          <w:rPr>
            <w:noProof/>
            <w:sz w:val="22"/>
            <w:szCs w:val="22"/>
          </w:rPr>
          <w:t>9</w:t>
        </w:r>
        <w:r w:rsidRPr="00BB7A57">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91299"/>
      <w:docPartObj>
        <w:docPartGallery w:val="Page Numbers (Bottom of Page)"/>
        <w:docPartUnique/>
      </w:docPartObj>
    </w:sdtPr>
    <w:sdtEndPr/>
    <w:sdtContent>
      <w:p w14:paraId="62D241EE" w14:textId="1AC0E01B" w:rsidR="008C238C" w:rsidRDefault="008C238C">
        <w:pPr>
          <w:pStyle w:val="Jalus"/>
          <w:jc w:val="right"/>
        </w:pPr>
        <w:r>
          <w:fldChar w:fldCharType="begin"/>
        </w:r>
        <w:r>
          <w:instrText>PAGE   \* MERGEFORMAT</w:instrText>
        </w:r>
        <w:r>
          <w:fldChar w:fldCharType="separate"/>
        </w:r>
        <w:r>
          <w:t>2</w:t>
        </w:r>
        <w:r>
          <w:fldChar w:fldCharType="end"/>
        </w:r>
      </w:p>
    </w:sdtContent>
  </w:sdt>
  <w:p w14:paraId="7DCDFF90" w14:textId="77777777" w:rsidR="008C238C" w:rsidRDefault="008C238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338C" w14:textId="77777777" w:rsidR="009B17A9" w:rsidRDefault="009B17A9" w:rsidP="009940BC">
      <w:r>
        <w:separator/>
      </w:r>
    </w:p>
  </w:footnote>
  <w:footnote w:type="continuationSeparator" w:id="0">
    <w:p w14:paraId="5EF23DB7" w14:textId="77777777" w:rsidR="009B17A9" w:rsidRDefault="009B17A9" w:rsidP="0099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D38"/>
    <w:multiLevelType w:val="hybridMultilevel"/>
    <w:tmpl w:val="97368F30"/>
    <w:lvl w:ilvl="0" w:tplc="BC62A56C">
      <w:start w:val="1"/>
      <w:numFmt w:val="decimal"/>
      <w:lvlText w:val="2.1.%1."/>
      <w:lvlJc w:val="left"/>
      <w:pPr>
        <w:ind w:left="360"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 w15:restartNumberingAfterBreak="0">
    <w:nsid w:val="08056744"/>
    <w:multiLevelType w:val="hybridMultilevel"/>
    <w:tmpl w:val="7F2C1DEA"/>
    <w:lvl w:ilvl="0" w:tplc="4FBAF7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52502B"/>
    <w:multiLevelType w:val="multilevel"/>
    <w:tmpl w:val="C4B274DE"/>
    <w:lvl w:ilvl="0">
      <w:start w:val="1"/>
      <w:numFmt w:val="decimal"/>
      <w:lvlText w:val="%1."/>
      <w:lvlJc w:val="left"/>
      <w:pPr>
        <w:ind w:left="720" w:hanging="360"/>
      </w:pPr>
      <w:rPr>
        <w:rFonts w:hint="default"/>
      </w:rPr>
    </w:lvl>
    <w:lvl w:ilvl="1">
      <w:start w:val="2"/>
      <w:numFmt w:val="decimal"/>
      <w:isLgl/>
      <w:lvlText w:val="%1.%2"/>
      <w:lvlJc w:val="left"/>
      <w:pPr>
        <w:ind w:left="1160" w:hanging="800"/>
      </w:pPr>
      <w:rPr>
        <w:rFonts w:hint="default"/>
      </w:rPr>
    </w:lvl>
    <w:lvl w:ilvl="2">
      <w:start w:val="2"/>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162127"/>
    <w:multiLevelType w:val="multilevel"/>
    <w:tmpl w:val="19FEAA0C"/>
    <w:lvl w:ilvl="0">
      <w:start w:val="1"/>
      <w:numFmt w:val="decimal"/>
      <w:lvlText w:val="%1."/>
      <w:lvlJc w:val="left"/>
      <w:pPr>
        <w:ind w:left="753" w:hanging="360"/>
      </w:pPr>
      <w:rPr>
        <w:rFonts w:hint="default"/>
        <w:b w:val="0"/>
        <w:bCs/>
      </w:rPr>
    </w:lvl>
    <w:lvl w:ilvl="1">
      <w:start w:val="1"/>
      <w:numFmt w:val="decimal"/>
      <w:isLgl/>
      <w:lvlText w:val="%1.%2."/>
      <w:lvlJc w:val="left"/>
      <w:pPr>
        <w:ind w:left="1113" w:hanging="360"/>
      </w:pPr>
      <w:rPr>
        <w:rFonts w:hint="default"/>
      </w:rPr>
    </w:lvl>
    <w:lvl w:ilvl="2">
      <w:start w:val="1"/>
      <w:numFmt w:val="decimal"/>
      <w:isLgl/>
      <w:lvlText w:val="%1.%2.%3."/>
      <w:lvlJc w:val="left"/>
      <w:pPr>
        <w:ind w:left="1833"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27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4353" w:hanging="1440"/>
      </w:pPr>
      <w:rPr>
        <w:rFonts w:hint="default"/>
      </w:rPr>
    </w:lvl>
    <w:lvl w:ilvl="8">
      <w:start w:val="1"/>
      <w:numFmt w:val="decimal"/>
      <w:isLgl/>
      <w:lvlText w:val="%1.%2.%3.%4.%5.%6.%7.%8.%9."/>
      <w:lvlJc w:val="left"/>
      <w:pPr>
        <w:ind w:left="5073" w:hanging="1800"/>
      </w:pPr>
      <w:rPr>
        <w:rFonts w:hint="default"/>
      </w:rPr>
    </w:lvl>
  </w:abstractNum>
  <w:abstractNum w:abstractNumId="4" w15:restartNumberingAfterBreak="0">
    <w:nsid w:val="11855704"/>
    <w:multiLevelType w:val="hybridMultilevel"/>
    <w:tmpl w:val="16CAAAFE"/>
    <w:lvl w:ilvl="0" w:tplc="868EA010">
      <w:start w:val="1"/>
      <w:numFmt w:val="decimal"/>
      <w:lvlText w:val="7.%1."/>
      <w:lvlJc w:val="left"/>
      <w:pPr>
        <w:ind w:left="1079" w:hanging="360"/>
      </w:pPr>
      <w:rPr>
        <w:rFonts w:ascii="Times New Roman" w:hAnsi="Times New Roman" w:cs="Times New Roman" w:hint="default"/>
        <w:sz w:val="24"/>
        <w:szCs w:val="24"/>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5" w15:restartNumberingAfterBreak="0">
    <w:nsid w:val="119122B1"/>
    <w:multiLevelType w:val="multilevel"/>
    <w:tmpl w:val="147AF2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E82CC7"/>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92B4191"/>
    <w:multiLevelType w:val="multilevel"/>
    <w:tmpl w:val="42983B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C37E91"/>
    <w:multiLevelType w:val="hybridMultilevel"/>
    <w:tmpl w:val="CCB867E6"/>
    <w:lvl w:ilvl="0" w:tplc="7B8AC6E4">
      <w:start w:val="2"/>
      <w:numFmt w:val="bullet"/>
      <w:lvlText w:val="-"/>
      <w:lvlJc w:val="left"/>
      <w:pPr>
        <w:ind w:left="840" w:hanging="360"/>
      </w:pPr>
      <w:rPr>
        <w:rFonts w:ascii="Arial Narrow" w:eastAsia="Times New Roman" w:hAnsi="Arial Narrow" w:cs="Times New Roman" w:hint="default"/>
      </w:rPr>
    </w:lvl>
    <w:lvl w:ilvl="1" w:tplc="04250019" w:tentative="1">
      <w:start w:val="1"/>
      <w:numFmt w:val="lowerLetter"/>
      <w:lvlText w:val="%2."/>
      <w:lvlJc w:val="left"/>
      <w:pPr>
        <w:ind w:left="1560" w:hanging="360"/>
      </w:pPr>
    </w:lvl>
    <w:lvl w:ilvl="2" w:tplc="0425001B" w:tentative="1">
      <w:start w:val="1"/>
      <w:numFmt w:val="lowerRoman"/>
      <w:lvlText w:val="%3."/>
      <w:lvlJc w:val="right"/>
      <w:pPr>
        <w:ind w:left="2280" w:hanging="180"/>
      </w:pPr>
    </w:lvl>
    <w:lvl w:ilvl="3" w:tplc="0425000F" w:tentative="1">
      <w:start w:val="1"/>
      <w:numFmt w:val="decimal"/>
      <w:lvlText w:val="%4."/>
      <w:lvlJc w:val="left"/>
      <w:pPr>
        <w:ind w:left="3000" w:hanging="360"/>
      </w:pPr>
    </w:lvl>
    <w:lvl w:ilvl="4" w:tplc="04250019" w:tentative="1">
      <w:start w:val="1"/>
      <w:numFmt w:val="lowerLetter"/>
      <w:lvlText w:val="%5."/>
      <w:lvlJc w:val="left"/>
      <w:pPr>
        <w:ind w:left="3720" w:hanging="360"/>
      </w:pPr>
    </w:lvl>
    <w:lvl w:ilvl="5" w:tplc="0425001B" w:tentative="1">
      <w:start w:val="1"/>
      <w:numFmt w:val="lowerRoman"/>
      <w:lvlText w:val="%6."/>
      <w:lvlJc w:val="right"/>
      <w:pPr>
        <w:ind w:left="4440" w:hanging="180"/>
      </w:pPr>
    </w:lvl>
    <w:lvl w:ilvl="6" w:tplc="0425000F" w:tentative="1">
      <w:start w:val="1"/>
      <w:numFmt w:val="decimal"/>
      <w:lvlText w:val="%7."/>
      <w:lvlJc w:val="left"/>
      <w:pPr>
        <w:ind w:left="5160" w:hanging="360"/>
      </w:pPr>
    </w:lvl>
    <w:lvl w:ilvl="7" w:tplc="04250019" w:tentative="1">
      <w:start w:val="1"/>
      <w:numFmt w:val="lowerLetter"/>
      <w:lvlText w:val="%8."/>
      <w:lvlJc w:val="left"/>
      <w:pPr>
        <w:ind w:left="5880" w:hanging="360"/>
      </w:pPr>
    </w:lvl>
    <w:lvl w:ilvl="8" w:tplc="0425001B" w:tentative="1">
      <w:start w:val="1"/>
      <w:numFmt w:val="lowerRoman"/>
      <w:lvlText w:val="%9."/>
      <w:lvlJc w:val="right"/>
      <w:pPr>
        <w:ind w:left="6600" w:hanging="180"/>
      </w:pPr>
    </w:lvl>
  </w:abstractNum>
  <w:abstractNum w:abstractNumId="10" w15:restartNumberingAfterBreak="0">
    <w:nsid w:val="19F61EBF"/>
    <w:multiLevelType w:val="multilevel"/>
    <w:tmpl w:val="DE96E254"/>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E3092"/>
    <w:multiLevelType w:val="hybridMultilevel"/>
    <w:tmpl w:val="0DE463CA"/>
    <w:lvl w:ilvl="0" w:tplc="E0FA5108">
      <w:start w:val="1"/>
      <w:numFmt w:val="decimal"/>
      <w:lvlText w:val="6.%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EF37BA0"/>
    <w:multiLevelType w:val="multilevel"/>
    <w:tmpl w:val="C32278C2"/>
    <w:lvl w:ilvl="0">
      <w:start w:val="3"/>
      <w:numFmt w:val="decimal"/>
      <w:lvlText w:val="%1."/>
      <w:lvlJc w:val="left"/>
      <w:pPr>
        <w:ind w:left="360" w:hanging="360"/>
      </w:pPr>
      <w:rPr>
        <w:rFonts w:hint="default"/>
        <w:i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925711"/>
    <w:multiLevelType w:val="multilevel"/>
    <w:tmpl w:val="DD440B22"/>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28381A17"/>
    <w:multiLevelType w:val="multilevel"/>
    <w:tmpl w:val="343E8E9C"/>
    <w:lvl w:ilvl="0">
      <w:start w:val="8"/>
      <w:numFmt w:val="decimal"/>
      <w:lvlText w:val="%1."/>
      <w:lvlJc w:val="left"/>
      <w:pPr>
        <w:ind w:left="540" w:hanging="540"/>
      </w:pPr>
    </w:lvl>
    <w:lvl w:ilvl="1">
      <w:start w:val="6"/>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5" w15:restartNumberingAfterBreak="0">
    <w:nsid w:val="2BD13225"/>
    <w:multiLevelType w:val="multilevel"/>
    <w:tmpl w:val="F9C0EEFE"/>
    <w:lvl w:ilvl="0">
      <w:start w:val="1"/>
      <w:numFmt w:val="decimal"/>
      <w:lvlText w:val="%1."/>
      <w:lvlJc w:val="left"/>
      <w:pPr>
        <w:tabs>
          <w:tab w:val="num" w:pos="567"/>
        </w:tabs>
      </w:pPr>
      <w:rPr>
        <w:rFonts w:ascii="Times New Roman" w:hAnsi="Times New Roman" w:cs="Times New Roman" w:hint="default"/>
        <w:b/>
        <w:i w:val="0"/>
        <w:sz w:val="24"/>
      </w:rPr>
    </w:lvl>
    <w:lvl w:ilvl="1">
      <w:start w:val="1"/>
      <w:numFmt w:val="decimal"/>
      <w:lvlRestart w:val="0"/>
      <w:isLgl/>
      <w:lvlText w:val="%1.%2."/>
      <w:lvlJc w:val="left"/>
      <w:pPr>
        <w:tabs>
          <w:tab w:val="num" w:pos="567"/>
        </w:tabs>
        <w:ind w:left="567" w:hanging="567"/>
      </w:pPr>
      <w:rPr>
        <w:rFonts w:cs="Times New Roman" w:hint="default"/>
        <w:b w:val="0"/>
        <w:color w:val="auto"/>
      </w:rPr>
    </w:lvl>
    <w:lvl w:ilvl="2">
      <w:start w:val="1"/>
      <w:numFmt w:val="decimal"/>
      <w:lvlText w:val="%1.%2.%3."/>
      <w:lvlJc w:val="left"/>
      <w:pPr>
        <w:tabs>
          <w:tab w:val="num" w:pos="2160"/>
        </w:tabs>
        <w:ind w:left="1224" w:hanging="504"/>
      </w:pPr>
      <w:rPr>
        <w:rFonts w:cs="Times New Roman" w:hint="default"/>
        <w:b w:val="0"/>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6" w15:restartNumberingAfterBreak="0">
    <w:nsid w:val="2D361D7A"/>
    <w:multiLevelType w:val="multilevel"/>
    <w:tmpl w:val="A7FE466A"/>
    <w:lvl w:ilvl="0">
      <w:start w:val="1"/>
      <w:numFmt w:val="decimal"/>
      <w:lvlText w:val="%1."/>
      <w:lvlJc w:val="left"/>
      <w:pPr>
        <w:ind w:left="1080" w:hanging="360"/>
      </w:pPr>
      <w:rPr>
        <w:rFonts w:cs="Times New Roman" w:hint="default"/>
        <w:b/>
        <w:i w:val="0"/>
      </w:rPr>
    </w:lvl>
    <w:lvl w:ilvl="1">
      <w:start w:val="2"/>
      <w:numFmt w:val="decimal"/>
      <w:lvlText w:val="%2."/>
      <w:lvlJc w:val="left"/>
      <w:pPr>
        <w:ind w:left="1800" w:hanging="360"/>
      </w:pPr>
      <w:rPr>
        <w:rFonts w:cs="Times New Roman"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7" w15:restartNumberingAfterBreak="0">
    <w:nsid w:val="2F9E0D6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E151F9"/>
    <w:multiLevelType w:val="multilevel"/>
    <w:tmpl w:val="E6D87372"/>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C743B1"/>
    <w:multiLevelType w:val="multilevel"/>
    <w:tmpl w:val="B9F224BC"/>
    <w:lvl w:ilvl="0">
      <w:start w:val="6"/>
      <w:numFmt w:val="decimal"/>
      <w:lvlText w:val="%1."/>
      <w:lvlJc w:val="left"/>
      <w:pPr>
        <w:ind w:left="360" w:hanging="360"/>
      </w:pPr>
      <w:rPr>
        <w:rFonts w:hint="default"/>
        <w:b/>
        <w:bCs/>
        <w:i w:val="0"/>
        <w:iCs/>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2E2279D"/>
    <w:multiLevelType w:val="hybridMultilevel"/>
    <w:tmpl w:val="FE909F48"/>
    <w:lvl w:ilvl="0" w:tplc="99AA89AE">
      <w:start w:val="9"/>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7386E25"/>
    <w:multiLevelType w:val="multilevel"/>
    <w:tmpl w:val="74FC4FA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6279C3"/>
    <w:multiLevelType w:val="hybridMultilevel"/>
    <w:tmpl w:val="DD1279B8"/>
    <w:lvl w:ilvl="0" w:tplc="7B8AC6E4">
      <w:start w:val="2"/>
      <w:numFmt w:val="bullet"/>
      <w:lvlText w:val="-"/>
      <w:lvlJc w:val="left"/>
      <w:pPr>
        <w:ind w:left="720" w:hanging="360"/>
      </w:pPr>
      <w:rPr>
        <w:rFonts w:ascii="Arial Narrow" w:eastAsia="Times New Roman" w:hAnsi="Arial Narrow"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E336D"/>
    <w:multiLevelType w:val="hybridMultilevel"/>
    <w:tmpl w:val="214E07F2"/>
    <w:lvl w:ilvl="0" w:tplc="DE30613C">
      <w:start w:val="1"/>
      <w:numFmt w:val="decimal"/>
      <w:lvlText w:val="12.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C243F89"/>
    <w:multiLevelType w:val="multilevel"/>
    <w:tmpl w:val="3E302B3C"/>
    <w:lvl w:ilvl="0">
      <w:start w:val="3"/>
      <w:numFmt w:val="decimal"/>
      <w:lvlText w:val="%1."/>
      <w:lvlJc w:val="left"/>
      <w:pPr>
        <w:ind w:left="360" w:hanging="360"/>
      </w:pPr>
      <w:rPr>
        <w:rFonts w:hint="default"/>
        <w:color w:val="000000" w:themeColor="text1"/>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color w:val="000000" w:themeColor="text1"/>
      </w:rPr>
    </w:lvl>
    <w:lvl w:ilvl="3">
      <w:start w:val="1"/>
      <w:numFmt w:val="decimal"/>
      <w:lvlText w:val="%1.%2.%3.%4."/>
      <w:lvlJc w:val="left"/>
      <w:pPr>
        <w:ind w:left="5040" w:hanging="720"/>
      </w:pPr>
      <w:rPr>
        <w:rFonts w:hint="default"/>
        <w:color w:val="000000" w:themeColor="text1"/>
      </w:rPr>
    </w:lvl>
    <w:lvl w:ilvl="4">
      <w:start w:val="1"/>
      <w:numFmt w:val="decimal"/>
      <w:lvlText w:val="%1.%2.%3.%4.%5."/>
      <w:lvlJc w:val="left"/>
      <w:pPr>
        <w:ind w:left="6840" w:hanging="1080"/>
      </w:pPr>
      <w:rPr>
        <w:rFonts w:hint="default"/>
        <w:color w:val="000000" w:themeColor="text1"/>
      </w:rPr>
    </w:lvl>
    <w:lvl w:ilvl="5">
      <w:start w:val="1"/>
      <w:numFmt w:val="decimal"/>
      <w:lvlText w:val="%1.%2.%3.%4.%5.%6."/>
      <w:lvlJc w:val="left"/>
      <w:pPr>
        <w:ind w:left="8280" w:hanging="1080"/>
      </w:pPr>
      <w:rPr>
        <w:rFonts w:hint="default"/>
        <w:color w:val="000000" w:themeColor="text1"/>
      </w:rPr>
    </w:lvl>
    <w:lvl w:ilvl="6">
      <w:start w:val="1"/>
      <w:numFmt w:val="decimal"/>
      <w:lvlText w:val="%1.%2.%3.%4.%5.%6.%7."/>
      <w:lvlJc w:val="left"/>
      <w:pPr>
        <w:ind w:left="10080" w:hanging="1440"/>
      </w:pPr>
      <w:rPr>
        <w:rFonts w:hint="default"/>
        <w:color w:val="000000" w:themeColor="text1"/>
      </w:rPr>
    </w:lvl>
    <w:lvl w:ilvl="7">
      <w:start w:val="1"/>
      <w:numFmt w:val="decimal"/>
      <w:lvlText w:val="%1.%2.%3.%4.%5.%6.%7.%8."/>
      <w:lvlJc w:val="left"/>
      <w:pPr>
        <w:ind w:left="11520" w:hanging="1440"/>
      </w:pPr>
      <w:rPr>
        <w:rFonts w:hint="default"/>
        <w:color w:val="000000" w:themeColor="text1"/>
      </w:rPr>
    </w:lvl>
    <w:lvl w:ilvl="8">
      <w:start w:val="1"/>
      <w:numFmt w:val="decimal"/>
      <w:lvlText w:val="%1.%2.%3.%4.%5.%6.%7.%8.%9."/>
      <w:lvlJc w:val="left"/>
      <w:pPr>
        <w:ind w:left="13320" w:hanging="1800"/>
      </w:pPr>
      <w:rPr>
        <w:rFonts w:hint="default"/>
        <w:color w:val="000000" w:themeColor="text1"/>
      </w:rPr>
    </w:lvl>
  </w:abstractNum>
  <w:abstractNum w:abstractNumId="25" w15:restartNumberingAfterBreak="0">
    <w:nsid w:val="51240A20"/>
    <w:multiLevelType w:val="hybridMultilevel"/>
    <w:tmpl w:val="56E06444"/>
    <w:lvl w:ilvl="0" w:tplc="3C6A3672">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69E2128"/>
    <w:multiLevelType w:val="multilevel"/>
    <w:tmpl w:val="41E2E5D2"/>
    <w:lvl w:ilvl="0">
      <w:start w:val="2"/>
      <w:numFmt w:val="decimal"/>
      <w:lvlText w:val="%1."/>
      <w:lvlJc w:val="left"/>
      <w:pPr>
        <w:ind w:left="360" w:hanging="360"/>
      </w:pPr>
      <w:rPr>
        <w:rFonts w:hint="default"/>
        <w:i w:val="0"/>
        <w:sz w:val="24"/>
        <w:szCs w:val="24"/>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C596E"/>
    <w:multiLevelType w:val="multilevel"/>
    <w:tmpl w:val="EC32F938"/>
    <w:lvl w:ilvl="0">
      <w:start w:val="1"/>
      <w:numFmt w:val="decimal"/>
      <w:lvlText w:val="%1."/>
      <w:lvlJc w:val="left"/>
      <w:pPr>
        <w:ind w:left="720" w:hanging="360"/>
      </w:pPr>
      <w:rPr>
        <w:rFonts w:hint="default"/>
        <w:b/>
      </w:rPr>
    </w:lvl>
    <w:lvl w:ilvl="1">
      <w:start w:val="1"/>
      <w:numFmt w:val="decimal"/>
      <w:isLgl/>
      <w:lvlText w:val="2.%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1E006C"/>
    <w:multiLevelType w:val="multilevel"/>
    <w:tmpl w:val="29A62BC4"/>
    <w:lvl w:ilvl="0">
      <w:start w:val="13"/>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3EC3295"/>
    <w:multiLevelType w:val="multilevel"/>
    <w:tmpl w:val="251C2CF8"/>
    <w:lvl w:ilvl="0">
      <w:start w:val="1"/>
      <w:numFmt w:val="decimal"/>
      <w:pStyle w:val="Pealkiri1"/>
      <w:lvlText w:val="%1"/>
      <w:lvlJc w:val="left"/>
      <w:pPr>
        <w:ind w:left="432" w:hanging="432"/>
      </w:pPr>
      <w:rPr>
        <w:strike w:val="0"/>
      </w:r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30" w15:restartNumberingAfterBreak="0">
    <w:nsid w:val="64670837"/>
    <w:multiLevelType w:val="multilevel"/>
    <w:tmpl w:val="A4EC90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296996"/>
    <w:multiLevelType w:val="multilevel"/>
    <w:tmpl w:val="EE6A026E"/>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FF161D"/>
    <w:multiLevelType w:val="multilevel"/>
    <w:tmpl w:val="E1424DD6"/>
    <w:lvl w:ilvl="0">
      <w:start w:val="3"/>
      <w:numFmt w:val="decimal"/>
      <w:lvlText w:val="%1."/>
      <w:lvlJc w:val="left"/>
      <w:pPr>
        <w:ind w:left="1080" w:hanging="360"/>
      </w:pPr>
      <w:rPr>
        <w:rFonts w:cs="Times New Roman" w:hint="default"/>
        <w:b/>
        <w:i w:val="0"/>
      </w:rPr>
    </w:lvl>
    <w:lvl w:ilvl="1">
      <w:start w:val="2"/>
      <w:numFmt w:val="decimal"/>
      <w:lvlText w:val="%2."/>
      <w:lvlJc w:val="left"/>
      <w:pPr>
        <w:ind w:left="1800" w:hanging="360"/>
      </w:pPr>
      <w:rPr>
        <w:rFonts w:cs="Times New Roman" w:hint="default"/>
        <w:b/>
        <w:i w:val="0"/>
      </w:rPr>
    </w:lvl>
    <w:lvl w:ilvl="2">
      <w:start w:val="1"/>
      <w:numFmt w:val="lowerRoman"/>
      <w:lvlText w:val="%3."/>
      <w:lvlJc w:val="right"/>
      <w:pPr>
        <w:ind w:left="2520" w:hanging="180"/>
      </w:pPr>
      <w:rPr>
        <w:rFonts w:cs="Times New Roman" w:hint="default"/>
      </w:rPr>
    </w:lvl>
    <w:lvl w:ilvl="3">
      <w:start w:val="1"/>
      <w:numFmt w:val="decimal"/>
      <w:lvlText w:val="%4."/>
      <w:lvlJc w:val="left"/>
      <w:pPr>
        <w:ind w:left="333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33" w15:restartNumberingAfterBreak="0">
    <w:nsid w:val="6D0A6C7E"/>
    <w:multiLevelType w:val="hybridMultilevel"/>
    <w:tmpl w:val="F9747946"/>
    <w:lvl w:ilvl="0" w:tplc="387E8AA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47D3B"/>
    <w:multiLevelType w:val="multilevel"/>
    <w:tmpl w:val="D4E01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16C79B2"/>
    <w:multiLevelType w:val="multilevel"/>
    <w:tmpl w:val="4D481820"/>
    <w:lvl w:ilvl="0">
      <w:start w:val="2"/>
      <w:numFmt w:val="bullet"/>
      <w:lvlText w:val="-"/>
      <w:lvlJc w:val="left"/>
      <w:pPr>
        <w:tabs>
          <w:tab w:val="num" w:pos="1080"/>
        </w:tabs>
        <w:ind w:left="1080" w:hanging="720"/>
      </w:pPr>
      <w:rPr>
        <w:rFonts w:ascii="Arial Narrow" w:eastAsia="Times New Roman" w:hAnsi="Arial Narrow"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77524F22"/>
    <w:multiLevelType w:val="multilevel"/>
    <w:tmpl w:val="5CC2FE80"/>
    <w:lvl w:ilvl="0">
      <w:start w:val="1"/>
      <w:numFmt w:val="decimal"/>
      <w:lvlText w:val="%1."/>
      <w:lvlJc w:val="left"/>
      <w:pPr>
        <w:tabs>
          <w:tab w:val="num" w:pos="567"/>
        </w:tabs>
        <w:ind w:left="0" w:firstLine="0"/>
      </w:pPr>
      <w:rPr>
        <w:rFonts w:ascii="Times New Roman" w:hAnsi="Times New Roman" w:cs="Times New Roman" w:hint="default"/>
        <w:b/>
        <w:i w:val="0"/>
        <w:sz w:val="24"/>
      </w:rPr>
    </w:lvl>
    <w:lvl w:ilvl="1">
      <w:start w:val="1"/>
      <w:numFmt w:val="decimal"/>
      <w:lvlRestart w:val="0"/>
      <w:isLgl/>
      <w:lvlText w:val="%1.%2."/>
      <w:lvlJc w:val="left"/>
      <w:pPr>
        <w:tabs>
          <w:tab w:val="num" w:pos="1017"/>
        </w:tabs>
        <w:ind w:left="1017" w:hanging="567"/>
      </w:pPr>
      <w:rPr>
        <w:rFonts w:cs="Times New Roman" w:hint="default"/>
      </w:rPr>
    </w:lvl>
    <w:lvl w:ilvl="2">
      <w:start w:val="1"/>
      <w:numFmt w:val="decimal"/>
      <w:lvlText w:val="%1.%2.%3."/>
      <w:lvlJc w:val="left"/>
      <w:pPr>
        <w:tabs>
          <w:tab w:val="num" w:pos="2223"/>
        </w:tabs>
        <w:ind w:left="1310"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8" w15:restartNumberingAfterBreak="0">
    <w:nsid w:val="7A241964"/>
    <w:multiLevelType w:val="hybridMultilevel"/>
    <w:tmpl w:val="82DEE6B4"/>
    <w:lvl w:ilvl="0" w:tplc="C8C8379E">
      <w:start w:val="1"/>
      <w:numFmt w:val="decimal"/>
      <w:lvlText w:val="4.%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D6C7E7F"/>
    <w:multiLevelType w:val="hybridMultilevel"/>
    <w:tmpl w:val="2ECC8F1A"/>
    <w:lvl w:ilvl="0" w:tplc="7B8AC6E4">
      <w:start w:val="2"/>
      <w:numFmt w:val="bullet"/>
      <w:lvlText w:val="-"/>
      <w:lvlJc w:val="left"/>
      <w:pPr>
        <w:ind w:left="1260" w:hanging="360"/>
      </w:pPr>
      <w:rPr>
        <w:rFonts w:ascii="Arial Narrow" w:eastAsia="Times New Roman" w:hAnsi="Arial Narrow"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DA32D3A"/>
    <w:multiLevelType w:val="hybridMultilevel"/>
    <w:tmpl w:val="8FFE90EC"/>
    <w:lvl w:ilvl="0" w:tplc="99AA89AE">
      <w:start w:val="9"/>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F8600E3"/>
    <w:multiLevelType w:val="multilevel"/>
    <w:tmpl w:val="DA8CA530"/>
    <w:lvl w:ilvl="0">
      <w:start w:val="4"/>
      <w:numFmt w:val="decimal"/>
      <w:lvlText w:val="%1."/>
      <w:lvlJc w:val="left"/>
      <w:pPr>
        <w:ind w:left="6314" w:hanging="360"/>
      </w:pPr>
      <w:rPr>
        <w:rFonts w:hint="default"/>
        <w:b/>
        <w:i w:val="0"/>
        <w:sz w:val="24"/>
        <w:szCs w:val="24"/>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5824759">
    <w:abstractNumId w:val="15"/>
  </w:num>
  <w:num w:numId="2" w16cid:durableId="1837719150">
    <w:abstractNumId w:val="29"/>
  </w:num>
  <w:num w:numId="3" w16cid:durableId="1955675095">
    <w:abstractNumId w:val="41"/>
  </w:num>
  <w:num w:numId="4" w16cid:durableId="1889564890">
    <w:abstractNumId w:val="23"/>
  </w:num>
  <w:num w:numId="5" w16cid:durableId="418185681">
    <w:abstractNumId w:val="32"/>
  </w:num>
  <w:num w:numId="6" w16cid:durableId="59640928">
    <w:abstractNumId w:val="26"/>
  </w:num>
  <w:num w:numId="7" w16cid:durableId="2059820588">
    <w:abstractNumId w:val="9"/>
  </w:num>
  <w:num w:numId="8" w16cid:durableId="1870410344">
    <w:abstractNumId w:val="19"/>
  </w:num>
  <w:num w:numId="9" w16cid:durableId="53241486">
    <w:abstractNumId w:val="27"/>
  </w:num>
  <w:num w:numId="10" w16cid:durableId="1928613385">
    <w:abstractNumId w:val="6"/>
  </w:num>
  <w:num w:numId="11" w16cid:durableId="1439639378">
    <w:abstractNumId w:val="30"/>
  </w:num>
  <w:num w:numId="12" w16cid:durableId="1993605886">
    <w:abstractNumId w:val="36"/>
  </w:num>
  <w:num w:numId="13" w16cid:durableId="357582479">
    <w:abstractNumId w:val="5"/>
  </w:num>
  <w:num w:numId="14" w16cid:durableId="1595940664">
    <w:abstractNumId w:val="7"/>
  </w:num>
  <w:num w:numId="15" w16cid:durableId="1034423133">
    <w:abstractNumId w:val="4"/>
  </w:num>
  <w:num w:numId="16" w16cid:durableId="539131866">
    <w:abstractNumId w:val="22"/>
  </w:num>
  <w:num w:numId="17" w16cid:durableId="2070765673">
    <w:abstractNumId w:val="24"/>
  </w:num>
  <w:num w:numId="18" w16cid:durableId="1903172849">
    <w:abstractNumId w:val="37"/>
  </w:num>
  <w:num w:numId="19" w16cid:durableId="1540165792">
    <w:abstractNumId w:val="16"/>
  </w:num>
  <w:num w:numId="20" w16cid:durableId="2120835225">
    <w:abstractNumId w:val="39"/>
  </w:num>
  <w:num w:numId="21" w16cid:durableId="1143233058">
    <w:abstractNumId w:val="20"/>
  </w:num>
  <w:num w:numId="22" w16cid:durableId="176163528">
    <w:abstractNumId w:val="2"/>
  </w:num>
  <w:num w:numId="23" w16cid:durableId="643125389">
    <w:abstractNumId w:val="11"/>
  </w:num>
  <w:num w:numId="24" w16cid:durableId="513109067">
    <w:abstractNumId w:val="8"/>
  </w:num>
  <w:num w:numId="25" w16cid:durableId="852764277">
    <w:abstractNumId w:val="25"/>
  </w:num>
  <w:num w:numId="26" w16cid:durableId="1901943443">
    <w:abstractNumId w:val="1"/>
  </w:num>
  <w:num w:numId="27" w16cid:durableId="206454104">
    <w:abstractNumId w:val="0"/>
  </w:num>
  <w:num w:numId="28" w16cid:durableId="300041832">
    <w:abstractNumId w:val="38"/>
  </w:num>
  <w:num w:numId="29" w16cid:durableId="643391199">
    <w:abstractNumId w:val="40"/>
  </w:num>
  <w:num w:numId="30" w16cid:durableId="979843031">
    <w:abstractNumId w:val="12"/>
  </w:num>
  <w:num w:numId="31" w16cid:durableId="2143648635">
    <w:abstractNumId w:val="33"/>
  </w:num>
  <w:num w:numId="32" w16cid:durableId="714356073">
    <w:abstractNumId w:val="18"/>
  </w:num>
  <w:num w:numId="33" w16cid:durableId="727803606">
    <w:abstractNumId w:val="28"/>
  </w:num>
  <w:num w:numId="34" w16cid:durableId="1901596147">
    <w:abstractNumId w:val="21"/>
  </w:num>
  <w:num w:numId="35" w16cid:durableId="653721901">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9333668">
    <w:abstractNumId w:val="31"/>
  </w:num>
  <w:num w:numId="37" w16cid:durableId="1215048515">
    <w:abstractNumId w:val="3"/>
  </w:num>
  <w:num w:numId="38" w16cid:durableId="2116829432">
    <w:abstractNumId w:val="35"/>
  </w:num>
  <w:num w:numId="39" w16cid:durableId="549221357">
    <w:abstractNumId w:val="10"/>
  </w:num>
  <w:num w:numId="40" w16cid:durableId="1727490774">
    <w:abstractNumId w:val="17"/>
  </w:num>
  <w:num w:numId="41" w16cid:durableId="652367662">
    <w:abstractNumId w:val="34"/>
  </w:num>
  <w:num w:numId="42" w16cid:durableId="55636085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40589307">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911110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568582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BC"/>
    <w:rsid w:val="000001A9"/>
    <w:rsid w:val="000015A9"/>
    <w:rsid w:val="0000194B"/>
    <w:rsid w:val="00001E98"/>
    <w:rsid w:val="00002A6C"/>
    <w:rsid w:val="000030A1"/>
    <w:rsid w:val="00004D1D"/>
    <w:rsid w:val="000066C0"/>
    <w:rsid w:val="00011239"/>
    <w:rsid w:val="0001130F"/>
    <w:rsid w:val="000209C8"/>
    <w:rsid w:val="000209CE"/>
    <w:rsid w:val="00021528"/>
    <w:rsid w:val="000218A5"/>
    <w:rsid w:val="000236FB"/>
    <w:rsid w:val="0002455A"/>
    <w:rsid w:val="00025820"/>
    <w:rsid w:val="00025CB4"/>
    <w:rsid w:val="0002697F"/>
    <w:rsid w:val="0003023E"/>
    <w:rsid w:val="0003054B"/>
    <w:rsid w:val="00031824"/>
    <w:rsid w:val="00031FA0"/>
    <w:rsid w:val="00033D06"/>
    <w:rsid w:val="00035781"/>
    <w:rsid w:val="00035D8B"/>
    <w:rsid w:val="00036BA0"/>
    <w:rsid w:val="00037A89"/>
    <w:rsid w:val="00037C3D"/>
    <w:rsid w:val="000401D5"/>
    <w:rsid w:val="00040384"/>
    <w:rsid w:val="000410BB"/>
    <w:rsid w:val="000426DC"/>
    <w:rsid w:val="00044723"/>
    <w:rsid w:val="00045B7F"/>
    <w:rsid w:val="000462F4"/>
    <w:rsid w:val="00047D14"/>
    <w:rsid w:val="00050024"/>
    <w:rsid w:val="0005131C"/>
    <w:rsid w:val="00053821"/>
    <w:rsid w:val="00057925"/>
    <w:rsid w:val="00057F68"/>
    <w:rsid w:val="00060272"/>
    <w:rsid w:val="00060EE5"/>
    <w:rsid w:val="000642EA"/>
    <w:rsid w:val="000642FB"/>
    <w:rsid w:val="0006503F"/>
    <w:rsid w:val="00065102"/>
    <w:rsid w:val="000657DE"/>
    <w:rsid w:val="00065F4F"/>
    <w:rsid w:val="000662BB"/>
    <w:rsid w:val="00066D96"/>
    <w:rsid w:val="00067D76"/>
    <w:rsid w:val="0007106B"/>
    <w:rsid w:val="000722F0"/>
    <w:rsid w:val="00072570"/>
    <w:rsid w:val="00073123"/>
    <w:rsid w:val="000746BC"/>
    <w:rsid w:val="00074A2B"/>
    <w:rsid w:val="00075A8E"/>
    <w:rsid w:val="00075FA1"/>
    <w:rsid w:val="00080824"/>
    <w:rsid w:val="00081AD0"/>
    <w:rsid w:val="000821EA"/>
    <w:rsid w:val="00083F73"/>
    <w:rsid w:val="000844D1"/>
    <w:rsid w:val="00085499"/>
    <w:rsid w:val="000864B4"/>
    <w:rsid w:val="00090AB4"/>
    <w:rsid w:val="00090D40"/>
    <w:rsid w:val="00091594"/>
    <w:rsid w:val="000918E7"/>
    <w:rsid w:val="000919BA"/>
    <w:rsid w:val="00091B46"/>
    <w:rsid w:val="00092224"/>
    <w:rsid w:val="00092248"/>
    <w:rsid w:val="000939A4"/>
    <w:rsid w:val="00094B6E"/>
    <w:rsid w:val="000960F0"/>
    <w:rsid w:val="00096130"/>
    <w:rsid w:val="00097EE0"/>
    <w:rsid w:val="000A22FF"/>
    <w:rsid w:val="000A423C"/>
    <w:rsid w:val="000B0F84"/>
    <w:rsid w:val="000B1578"/>
    <w:rsid w:val="000B2218"/>
    <w:rsid w:val="000B24F7"/>
    <w:rsid w:val="000B2CDD"/>
    <w:rsid w:val="000B5F22"/>
    <w:rsid w:val="000B6024"/>
    <w:rsid w:val="000B66EE"/>
    <w:rsid w:val="000B69F3"/>
    <w:rsid w:val="000C163B"/>
    <w:rsid w:val="000C2005"/>
    <w:rsid w:val="000C2E04"/>
    <w:rsid w:val="000C3265"/>
    <w:rsid w:val="000C3672"/>
    <w:rsid w:val="000C36E1"/>
    <w:rsid w:val="000C38F2"/>
    <w:rsid w:val="000C41F9"/>
    <w:rsid w:val="000C531B"/>
    <w:rsid w:val="000C5983"/>
    <w:rsid w:val="000C7260"/>
    <w:rsid w:val="000C753B"/>
    <w:rsid w:val="000C7E26"/>
    <w:rsid w:val="000C7E64"/>
    <w:rsid w:val="000C7F32"/>
    <w:rsid w:val="000D0181"/>
    <w:rsid w:val="000D065F"/>
    <w:rsid w:val="000D2E63"/>
    <w:rsid w:val="000D323F"/>
    <w:rsid w:val="000D3C9C"/>
    <w:rsid w:val="000D3CB2"/>
    <w:rsid w:val="000D5DB7"/>
    <w:rsid w:val="000D5FC1"/>
    <w:rsid w:val="000D6023"/>
    <w:rsid w:val="000D7872"/>
    <w:rsid w:val="000E0E9F"/>
    <w:rsid w:val="000E140C"/>
    <w:rsid w:val="000E2745"/>
    <w:rsid w:val="000E4776"/>
    <w:rsid w:val="000E4D89"/>
    <w:rsid w:val="000E61CA"/>
    <w:rsid w:val="000E70D2"/>
    <w:rsid w:val="000E7897"/>
    <w:rsid w:val="000F06EF"/>
    <w:rsid w:val="000F5888"/>
    <w:rsid w:val="000F58B7"/>
    <w:rsid w:val="000F7B61"/>
    <w:rsid w:val="001013B9"/>
    <w:rsid w:val="00101C14"/>
    <w:rsid w:val="0010254E"/>
    <w:rsid w:val="001027E7"/>
    <w:rsid w:val="00102F55"/>
    <w:rsid w:val="001032F6"/>
    <w:rsid w:val="00103AD5"/>
    <w:rsid w:val="001049A3"/>
    <w:rsid w:val="00106FB1"/>
    <w:rsid w:val="00107ECC"/>
    <w:rsid w:val="00110FB6"/>
    <w:rsid w:val="00111608"/>
    <w:rsid w:val="00111BBC"/>
    <w:rsid w:val="0011331F"/>
    <w:rsid w:val="0011338C"/>
    <w:rsid w:val="001137A2"/>
    <w:rsid w:val="001141B6"/>
    <w:rsid w:val="001148E7"/>
    <w:rsid w:val="00116699"/>
    <w:rsid w:val="00116EE3"/>
    <w:rsid w:val="001212AC"/>
    <w:rsid w:val="00121E91"/>
    <w:rsid w:val="00122652"/>
    <w:rsid w:val="001230C9"/>
    <w:rsid w:val="00123A3E"/>
    <w:rsid w:val="00124749"/>
    <w:rsid w:val="00124823"/>
    <w:rsid w:val="00124A05"/>
    <w:rsid w:val="00124E85"/>
    <w:rsid w:val="00125788"/>
    <w:rsid w:val="00125D8B"/>
    <w:rsid w:val="00126E71"/>
    <w:rsid w:val="00126E75"/>
    <w:rsid w:val="00127ABD"/>
    <w:rsid w:val="00127D97"/>
    <w:rsid w:val="00130657"/>
    <w:rsid w:val="00131DA8"/>
    <w:rsid w:val="0013236E"/>
    <w:rsid w:val="00133469"/>
    <w:rsid w:val="00133E4E"/>
    <w:rsid w:val="00135D98"/>
    <w:rsid w:val="00136592"/>
    <w:rsid w:val="0014105C"/>
    <w:rsid w:val="00141EA1"/>
    <w:rsid w:val="001430D8"/>
    <w:rsid w:val="00143292"/>
    <w:rsid w:val="00143A7C"/>
    <w:rsid w:val="00145FD3"/>
    <w:rsid w:val="001465E5"/>
    <w:rsid w:val="00146D25"/>
    <w:rsid w:val="001471AB"/>
    <w:rsid w:val="0014777F"/>
    <w:rsid w:val="00147C69"/>
    <w:rsid w:val="001505E5"/>
    <w:rsid w:val="001509CF"/>
    <w:rsid w:val="00151972"/>
    <w:rsid w:val="00151AA5"/>
    <w:rsid w:val="00151D61"/>
    <w:rsid w:val="00152D86"/>
    <w:rsid w:val="0015304D"/>
    <w:rsid w:val="00153A74"/>
    <w:rsid w:val="00154561"/>
    <w:rsid w:val="001547A1"/>
    <w:rsid w:val="00154E16"/>
    <w:rsid w:val="001550A9"/>
    <w:rsid w:val="0015528A"/>
    <w:rsid w:val="001553AC"/>
    <w:rsid w:val="00155404"/>
    <w:rsid w:val="0015570F"/>
    <w:rsid w:val="00156C3C"/>
    <w:rsid w:val="00156F78"/>
    <w:rsid w:val="0016062C"/>
    <w:rsid w:val="001621E2"/>
    <w:rsid w:val="00163C5F"/>
    <w:rsid w:val="00163E09"/>
    <w:rsid w:val="00166661"/>
    <w:rsid w:val="001669C3"/>
    <w:rsid w:val="00167DA7"/>
    <w:rsid w:val="00170902"/>
    <w:rsid w:val="00170BF9"/>
    <w:rsid w:val="0017147A"/>
    <w:rsid w:val="001714CA"/>
    <w:rsid w:val="00171FAC"/>
    <w:rsid w:val="00172E51"/>
    <w:rsid w:val="00174E72"/>
    <w:rsid w:val="00175616"/>
    <w:rsid w:val="00175673"/>
    <w:rsid w:val="00175DD6"/>
    <w:rsid w:val="00176A0C"/>
    <w:rsid w:val="001802CE"/>
    <w:rsid w:val="00180542"/>
    <w:rsid w:val="00180AB7"/>
    <w:rsid w:val="00181DF8"/>
    <w:rsid w:val="00185885"/>
    <w:rsid w:val="001858A8"/>
    <w:rsid w:val="00186238"/>
    <w:rsid w:val="001873C1"/>
    <w:rsid w:val="00187E38"/>
    <w:rsid w:val="00190517"/>
    <w:rsid w:val="001917F8"/>
    <w:rsid w:val="00191AAD"/>
    <w:rsid w:val="00191F73"/>
    <w:rsid w:val="001932D6"/>
    <w:rsid w:val="00193C6E"/>
    <w:rsid w:val="00194F0C"/>
    <w:rsid w:val="00196CC6"/>
    <w:rsid w:val="001A0378"/>
    <w:rsid w:val="001A0FAA"/>
    <w:rsid w:val="001A13FE"/>
    <w:rsid w:val="001A2651"/>
    <w:rsid w:val="001A2E1E"/>
    <w:rsid w:val="001A40D0"/>
    <w:rsid w:val="001A5189"/>
    <w:rsid w:val="001A5797"/>
    <w:rsid w:val="001B1BBE"/>
    <w:rsid w:val="001B1E53"/>
    <w:rsid w:val="001B4871"/>
    <w:rsid w:val="001B71FB"/>
    <w:rsid w:val="001C1994"/>
    <w:rsid w:val="001C2139"/>
    <w:rsid w:val="001C2672"/>
    <w:rsid w:val="001C477C"/>
    <w:rsid w:val="001C65A7"/>
    <w:rsid w:val="001D0104"/>
    <w:rsid w:val="001D0963"/>
    <w:rsid w:val="001D1C06"/>
    <w:rsid w:val="001D1CA4"/>
    <w:rsid w:val="001D2D7C"/>
    <w:rsid w:val="001D32D2"/>
    <w:rsid w:val="001D33D3"/>
    <w:rsid w:val="001D358A"/>
    <w:rsid w:val="001D39E4"/>
    <w:rsid w:val="001D45A8"/>
    <w:rsid w:val="001D52C7"/>
    <w:rsid w:val="001E0487"/>
    <w:rsid w:val="001E1498"/>
    <w:rsid w:val="001E246A"/>
    <w:rsid w:val="001E3E1D"/>
    <w:rsid w:val="001E5483"/>
    <w:rsid w:val="001E70CA"/>
    <w:rsid w:val="001E713D"/>
    <w:rsid w:val="001E72D3"/>
    <w:rsid w:val="001F001E"/>
    <w:rsid w:val="001F0B4B"/>
    <w:rsid w:val="001F0BF4"/>
    <w:rsid w:val="001F1FB9"/>
    <w:rsid w:val="001F2008"/>
    <w:rsid w:val="001F24A4"/>
    <w:rsid w:val="001F3187"/>
    <w:rsid w:val="001F3510"/>
    <w:rsid w:val="001F3C7E"/>
    <w:rsid w:val="001F3D8E"/>
    <w:rsid w:val="001F429E"/>
    <w:rsid w:val="001F42DB"/>
    <w:rsid w:val="001F4800"/>
    <w:rsid w:val="001F5CDF"/>
    <w:rsid w:val="001F5F99"/>
    <w:rsid w:val="001F6E12"/>
    <w:rsid w:val="001F6F9B"/>
    <w:rsid w:val="002033B8"/>
    <w:rsid w:val="002037E6"/>
    <w:rsid w:val="00203841"/>
    <w:rsid w:val="0020409D"/>
    <w:rsid w:val="00204101"/>
    <w:rsid w:val="002043F7"/>
    <w:rsid w:val="00204CA6"/>
    <w:rsid w:val="00205092"/>
    <w:rsid w:val="00206946"/>
    <w:rsid w:val="00206A30"/>
    <w:rsid w:val="00206C53"/>
    <w:rsid w:val="00207092"/>
    <w:rsid w:val="002113DF"/>
    <w:rsid w:val="002126A9"/>
    <w:rsid w:val="00213E9D"/>
    <w:rsid w:val="00214FC7"/>
    <w:rsid w:val="00215F71"/>
    <w:rsid w:val="00216606"/>
    <w:rsid w:val="00216710"/>
    <w:rsid w:val="00216712"/>
    <w:rsid w:val="00216CFF"/>
    <w:rsid w:val="00216D05"/>
    <w:rsid w:val="00217820"/>
    <w:rsid w:val="00217C1F"/>
    <w:rsid w:val="00221448"/>
    <w:rsid w:val="002216E0"/>
    <w:rsid w:val="00221749"/>
    <w:rsid w:val="00221B52"/>
    <w:rsid w:val="00221B90"/>
    <w:rsid w:val="00221C9A"/>
    <w:rsid w:val="00224B34"/>
    <w:rsid w:val="00224C07"/>
    <w:rsid w:val="00227533"/>
    <w:rsid w:val="002277C7"/>
    <w:rsid w:val="0023007C"/>
    <w:rsid w:val="002302CE"/>
    <w:rsid w:val="0023141B"/>
    <w:rsid w:val="00231F2E"/>
    <w:rsid w:val="002323F0"/>
    <w:rsid w:val="00233FA5"/>
    <w:rsid w:val="00234E6D"/>
    <w:rsid w:val="002350E5"/>
    <w:rsid w:val="00236101"/>
    <w:rsid w:val="002405E6"/>
    <w:rsid w:val="002408E7"/>
    <w:rsid w:val="00241095"/>
    <w:rsid w:val="002428FD"/>
    <w:rsid w:val="002442FF"/>
    <w:rsid w:val="00245643"/>
    <w:rsid w:val="002462AF"/>
    <w:rsid w:val="0024637E"/>
    <w:rsid w:val="0024676A"/>
    <w:rsid w:val="00250D72"/>
    <w:rsid w:val="0025201B"/>
    <w:rsid w:val="002532A6"/>
    <w:rsid w:val="00253400"/>
    <w:rsid w:val="00253AFD"/>
    <w:rsid w:val="00253FAE"/>
    <w:rsid w:val="0026188F"/>
    <w:rsid w:val="002638B5"/>
    <w:rsid w:val="002638D0"/>
    <w:rsid w:val="00263BD3"/>
    <w:rsid w:val="00270A99"/>
    <w:rsid w:val="002727A2"/>
    <w:rsid w:val="00274192"/>
    <w:rsid w:val="0027551B"/>
    <w:rsid w:val="002758E3"/>
    <w:rsid w:val="00275ABF"/>
    <w:rsid w:val="00277150"/>
    <w:rsid w:val="002779DC"/>
    <w:rsid w:val="0028145A"/>
    <w:rsid w:val="00281BE4"/>
    <w:rsid w:val="002821F3"/>
    <w:rsid w:val="0028256B"/>
    <w:rsid w:val="0028311E"/>
    <w:rsid w:val="002840DE"/>
    <w:rsid w:val="00285A3D"/>
    <w:rsid w:val="0028760D"/>
    <w:rsid w:val="002914ED"/>
    <w:rsid w:val="00291E66"/>
    <w:rsid w:val="0029354A"/>
    <w:rsid w:val="00294E34"/>
    <w:rsid w:val="002957C2"/>
    <w:rsid w:val="00295A03"/>
    <w:rsid w:val="002A027E"/>
    <w:rsid w:val="002A0FC8"/>
    <w:rsid w:val="002A2A48"/>
    <w:rsid w:val="002A416F"/>
    <w:rsid w:val="002A5054"/>
    <w:rsid w:val="002A533E"/>
    <w:rsid w:val="002A55FF"/>
    <w:rsid w:val="002A6CBB"/>
    <w:rsid w:val="002A76E6"/>
    <w:rsid w:val="002A799F"/>
    <w:rsid w:val="002A7C9D"/>
    <w:rsid w:val="002A7D15"/>
    <w:rsid w:val="002B06B3"/>
    <w:rsid w:val="002B0AAC"/>
    <w:rsid w:val="002B10CA"/>
    <w:rsid w:val="002B21D4"/>
    <w:rsid w:val="002B38D0"/>
    <w:rsid w:val="002B3B37"/>
    <w:rsid w:val="002B4083"/>
    <w:rsid w:val="002B536D"/>
    <w:rsid w:val="002B5595"/>
    <w:rsid w:val="002B65A9"/>
    <w:rsid w:val="002B6705"/>
    <w:rsid w:val="002C08ED"/>
    <w:rsid w:val="002C1BAC"/>
    <w:rsid w:val="002C1DAB"/>
    <w:rsid w:val="002C7615"/>
    <w:rsid w:val="002D0AC3"/>
    <w:rsid w:val="002D12AF"/>
    <w:rsid w:val="002D1DF3"/>
    <w:rsid w:val="002D2603"/>
    <w:rsid w:val="002D331A"/>
    <w:rsid w:val="002D3C3B"/>
    <w:rsid w:val="002D3D60"/>
    <w:rsid w:val="002D40C1"/>
    <w:rsid w:val="002D47CF"/>
    <w:rsid w:val="002D5C39"/>
    <w:rsid w:val="002D749B"/>
    <w:rsid w:val="002D79C7"/>
    <w:rsid w:val="002E07CB"/>
    <w:rsid w:val="002E1700"/>
    <w:rsid w:val="002E1A06"/>
    <w:rsid w:val="002E1A0B"/>
    <w:rsid w:val="002E27CD"/>
    <w:rsid w:val="002E321A"/>
    <w:rsid w:val="002E357D"/>
    <w:rsid w:val="002E4DBD"/>
    <w:rsid w:val="002E4F09"/>
    <w:rsid w:val="002E5C1C"/>
    <w:rsid w:val="002E676D"/>
    <w:rsid w:val="002E6DA8"/>
    <w:rsid w:val="002E70A1"/>
    <w:rsid w:val="002F01B2"/>
    <w:rsid w:val="002F1E55"/>
    <w:rsid w:val="002F2D91"/>
    <w:rsid w:val="002F4B81"/>
    <w:rsid w:val="002F59F7"/>
    <w:rsid w:val="002F6697"/>
    <w:rsid w:val="002F753F"/>
    <w:rsid w:val="002F7563"/>
    <w:rsid w:val="003005E2"/>
    <w:rsid w:val="0030144C"/>
    <w:rsid w:val="003032EB"/>
    <w:rsid w:val="00303B58"/>
    <w:rsid w:val="00304350"/>
    <w:rsid w:val="00304CF2"/>
    <w:rsid w:val="003053D0"/>
    <w:rsid w:val="00310B08"/>
    <w:rsid w:val="00310F62"/>
    <w:rsid w:val="00311912"/>
    <w:rsid w:val="00311ADA"/>
    <w:rsid w:val="00312593"/>
    <w:rsid w:val="003127D9"/>
    <w:rsid w:val="0031291A"/>
    <w:rsid w:val="00313C5C"/>
    <w:rsid w:val="0031401D"/>
    <w:rsid w:val="003153A2"/>
    <w:rsid w:val="0031583D"/>
    <w:rsid w:val="00315DF9"/>
    <w:rsid w:val="00316129"/>
    <w:rsid w:val="00317382"/>
    <w:rsid w:val="0031794A"/>
    <w:rsid w:val="0032007C"/>
    <w:rsid w:val="0032009A"/>
    <w:rsid w:val="00321FCC"/>
    <w:rsid w:val="003222B4"/>
    <w:rsid w:val="003226A3"/>
    <w:rsid w:val="00322FC7"/>
    <w:rsid w:val="00323F5E"/>
    <w:rsid w:val="003311FE"/>
    <w:rsid w:val="00332E70"/>
    <w:rsid w:val="003342AC"/>
    <w:rsid w:val="0033545F"/>
    <w:rsid w:val="00336BDD"/>
    <w:rsid w:val="00337E29"/>
    <w:rsid w:val="0034004F"/>
    <w:rsid w:val="00340262"/>
    <w:rsid w:val="00340287"/>
    <w:rsid w:val="003403FB"/>
    <w:rsid w:val="00341089"/>
    <w:rsid w:val="003425CE"/>
    <w:rsid w:val="00342768"/>
    <w:rsid w:val="00343933"/>
    <w:rsid w:val="00344388"/>
    <w:rsid w:val="00344449"/>
    <w:rsid w:val="00344AEF"/>
    <w:rsid w:val="003458A7"/>
    <w:rsid w:val="0034686B"/>
    <w:rsid w:val="00346E6B"/>
    <w:rsid w:val="00347B2F"/>
    <w:rsid w:val="00351F26"/>
    <w:rsid w:val="00351FFC"/>
    <w:rsid w:val="00353CBF"/>
    <w:rsid w:val="00354CCA"/>
    <w:rsid w:val="00354D4E"/>
    <w:rsid w:val="003553B8"/>
    <w:rsid w:val="003554AF"/>
    <w:rsid w:val="003569F8"/>
    <w:rsid w:val="00360481"/>
    <w:rsid w:val="00360FA6"/>
    <w:rsid w:val="00361A0B"/>
    <w:rsid w:val="003621B8"/>
    <w:rsid w:val="00362C7C"/>
    <w:rsid w:val="00363E87"/>
    <w:rsid w:val="003642EE"/>
    <w:rsid w:val="00365238"/>
    <w:rsid w:val="003656FF"/>
    <w:rsid w:val="00365F4F"/>
    <w:rsid w:val="00366C84"/>
    <w:rsid w:val="00366D47"/>
    <w:rsid w:val="0037102E"/>
    <w:rsid w:val="0037146B"/>
    <w:rsid w:val="00372516"/>
    <w:rsid w:val="003733D2"/>
    <w:rsid w:val="0037480B"/>
    <w:rsid w:val="00375922"/>
    <w:rsid w:val="00376E07"/>
    <w:rsid w:val="0037733F"/>
    <w:rsid w:val="00377CBE"/>
    <w:rsid w:val="003802A5"/>
    <w:rsid w:val="00381D04"/>
    <w:rsid w:val="00383050"/>
    <w:rsid w:val="00383E1D"/>
    <w:rsid w:val="00384268"/>
    <w:rsid w:val="0038439E"/>
    <w:rsid w:val="00384B9D"/>
    <w:rsid w:val="00387051"/>
    <w:rsid w:val="00387D6C"/>
    <w:rsid w:val="003905FA"/>
    <w:rsid w:val="0039126B"/>
    <w:rsid w:val="00392715"/>
    <w:rsid w:val="00392769"/>
    <w:rsid w:val="0039282D"/>
    <w:rsid w:val="00392F63"/>
    <w:rsid w:val="003937A2"/>
    <w:rsid w:val="003938C5"/>
    <w:rsid w:val="00394498"/>
    <w:rsid w:val="003947AF"/>
    <w:rsid w:val="00394A43"/>
    <w:rsid w:val="00395437"/>
    <w:rsid w:val="00396F19"/>
    <w:rsid w:val="003A13B7"/>
    <w:rsid w:val="003A25E7"/>
    <w:rsid w:val="003A28D2"/>
    <w:rsid w:val="003A3B65"/>
    <w:rsid w:val="003A403D"/>
    <w:rsid w:val="003A43FB"/>
    <w:rsid w:val="003A4505"/>
    <w:rsid w:val="003A5F17"/>
    <w:rsid w:val="003A6135"/>
    <w:rsid w:val="003A7533"/>
    <w:rsid w:val="003A78DB"/>
    <w:rsid w:val="003B0AF9"/>
    <w:rsid w:val="003B0C0D"/>
    <w:rsid w:val="003B19C6"/>
    <w:rsid w:val="003B1A0B"/>
    <w:rsid w:val="003B1EC3"/>
    <w:rsid w:val="003B3E13"/>
    <w:rsid w:val="003B4F8B"/>
    <w:rsid w:val="003B5636"/>
    <w:rsid w:val="003B703B"/>
    <w:rsid w:val="003B70C9"/>
    <w:rsid w:val="003B7491"/>
    <w:rsid w:val="003C04D0"/>
    <w:rsid w:val="003C11B7"/>
    <w:rsid w:val="003C1894"/>
    <w:rsid w:val="003C264C"/>
    <w:rsid w:val="003C29ED"/>
    <w:rsid w:val="003C3619"/>
    <w:rsid w:val="003C50D2"/>
    <w:rsid w:val="003C5B11"/>
    <w:rsid w:val="003C7785"/>
    <w:rsid w:val="003C77D7"/>
    <w:rsid w:val="003D055B"/>
    <w:rsid w:val="003D12DA"/>
    <w:rsid w:val="003D2840"/>
    <w:rsid w:val="003D2EFB"/>
    <w:rsid w:val="003D44C4"/>
    <w:rsid w:val="003D5579"/>
    <w:rsid w:val="003D5C8E"/>
    <w:rsid w:val="003D5DA7"/>
    <w:rsid w:val="003D5EF6"/>
    <w:rsid w:val="003D6659"/>
    <w:rsid w:val="003D6730"/>
    <w:rsid w:val="003D707F"/>
    <w:rsid w:val="003D7656"/>
    <w:rsid w:val="003E216C"/>
    <w:rsid w:val="003E2396"/>
    <w:rsid w:val="003E2848"/>
    <w:rsid w:val="003E2B57"/>
    <w:rsid w:val="003E4107"/>
    <w:rsid w:val="003E54BF"/>
    <w:rsid w:val="003E5AAF"/>
    <w:rsid w:val="003E63A7"/>
    <w:rsid w:val="003E65A7"/>
    <w:rsid w:val="003E6B67"/>
    <w:rsid w:val="003E6C7C"/>
    <w:rsid w:val="003E6E31"/>
    <w:rsid w:val="003F0B00"/>
    <w:rsid w:val="003F2E0D"/>
    <w:rsid w:val="003F2E39"/>
    <w:rsid w:val="003F4E9A"/>
    <w:rsid w:val="003F72FB"/>
    <w:rsid w:val="00401101"/>
    <w:rsid w:val="004027BC"/>
    <w:rsid w:val="0040336C"/>
    <w:rsid w:val="004060AE"/>
    <w:rsid w:val="00406147"/>
    <w:rsid w:val="004064C0"/>
    <w:rsid w:val="004066C9"/>
    <w:rsid w:val="00406E17"/>
    <w:rsid w:val="00407B72"/>
    <w:rsid w:val="004113D5"/>
    <w:rsid w:val="0041244A"/>
    <w:rsid w:val="00412CAF"/>
    <w:rsid w:val="004145B2"/>
    <w:rsid w:val="004157A1"/>
    <w:rsid w:val="00416274"/>
    <w:rsid w:val="004163F4"/>
    <w:rsid w:val="00417DF4"/>
    <w:rsid w:val="004218A9"/>
    <w:rsid w:val="004222D1"/>
    <w:rsid w:val="00424205"/>
    <w:rsid w:val="004245F4"/>
    <w:rsid w:val="0042486F"/>
    <w:rsid w:val="00426065"/>
    <w:rsid w:val="004263C4"/>
    <w:rsid w:val="004265A4"/>
    <w:rsid w:val="00426CBE"/>
    <w:rsid w:val="00430818"/>
    <w:rsid w:val="00431CE7"/>
    <w:rsid w:val="00432197"/>
    <w:rsid w:val="00432BD3"/>
    <w:rsid w:val="0043340C"/>
    <w:rsid w:val="00433892"/>
    <w:rsid w:val="00433C14"/>
    <w:rsid w:val="00434ACF"/>
    <w:rsid w:val="00434C8B"/>
    <w:rsid w:val="00437CCE"/>
    <w:rsid w:val="0044042E"/>
    <w:rsid w:val="00443F74"/>
    <w:rsid w:val="00444B30"/>
    <w:rsid w:val="00445665"/>
    <w:rsid w:val="00447357"/>
    <w:rsid w:val="0045037B"/>
    <w:rsid w:val="00452B59"/>
    <w:rsid w:val="00452D77"/>
    <w:rsid w:val="00453A21"/>
    <w:rsid w:val="00454D7E"/>
    <w:rsid w:val="00455257"/>
    <w:rsid w:val="00456ADB"/>
    <w:rsid w:val="0045749A"/>
    <w:rsid w:val="00457F02"/>
    <w:rsid w:val="00457F9C"/>
    <w:rsid w:val="004608C2"/>
    <w:rsid w:val="00461761"/>
    <w:rsid w:val="00463AD6"/>
    <w:rsid w:val="00464C09"/>
    <w:rsid w:val="004654DE"/>
    <w:rsid w:val="004660F7"/>
    <w:rsid w:val="00466D06"/>
    <w:rsid w:val="004700E1"/>
    <w:rsid w:val="004713F0"/>
    <w:rsid w:val="0047299A"/>
    <w:rsid w:val="0047469D"/>
    <w:rsid w:val="00474897"/>
    <w:rsid w:val="00475170"/>
    <w:rsid w:val="00475254"/>
    <w:rsid w:val="00475496"/>
    <w:rsid w:val="004761DB"/>
    <w:rsid w:val="00476C9D"/>
    <w:rsid w:val="004778EF"/>
    <w:rsid w:val="004800B7"/>
    <w:rsid w:val="00480E29"/>
    <w:rsid w:val="00480EE2"/>
    <w:rsid w:val="00481EFB"/>
    <w:rsid w:val="00482334"/>
    <w:rsid w:val="0048237E"/>
    <w:rsid w:val="004826CA"/>
    <w:rsid w:val="0048374C"/>
    <w:rsid w:val="00484550"/>
    <w:rsid w:val="0048526C"/>
    <w:rsid w:val="00485314"/>
    <w:rsid w:val="00485698"/>
    <w:rsid w:val="004904B2"/>
    <w:rsid w:val="0049227B"/>
    <w:rsid w:val="0049264D"/>
    <w:rsid w:val="00495D1D"/>
    <w:rsid w:val="00496CBB"/>
    <w:rsid w:val="004A0000"/>
    <w:rsid w:val="004A4766"/>
    <w:rsid w:val="004A4D20"/>
    <w:rsid w:val="004A4F80"/>
    <w:rsid w:val="004A5802"/>
    <w:rsid w:val="004A68A6"/>
    <w:rsid w:val="004A6C30"/>
    <w:rsid w:val="004A6C6D"/>
    <w:rsid w:val="004A7854"/>
    <w:rsid w:val="004B0975"/>
    <w:rsid w:val="004B1D85"/>
    <w:rsid w:val="004B2245"/>
    <w:rsid w:val="004B2B78"/>
    <w:rsid w:val="004B3004"/>
    <w:rsid w:val="004B3871"/>
    <w:rsid w:val="004B4DAD"/>
    <w:rsid w:val="004B57E3"/>
    <w:rsid w:val="004B5A84"/>
    <w:rsid w:val="004B6DB1"/>
    <w:rsid w:val="004B7AEC"/>
    <w:rsid w:val="004C057C"/>
    <w:rsid w:val="004C2D28"/>
    <w:rsid w:val="004C3263"/>
    <w:rsid w:val="004C3623"/>
    <w:rsid w:val="004C38B1"/>
    <w:rsid w:val="004C3E3D"/>
    <w:rsid w:val="004C4D3C"/>
    <w:rsid w:val="004C4EAF"/>
    <w:rsid w:val="004C50AF"/>
    <w:rsid w:val="004C5448"/>
    <w:rsid w:val="004C62BE"/>
    <w:rsid w:val="004D1045"/>
    <w:rsid w:val="004D1FBB"/>
    <w:rsid w:val="004D23D5"/>
    <w:rsid w:val="004D2C5D"/>
    <w:rsid w:val="004D30B6"/>
    <w:rsid w:val="004D5471"/>
    <w:rsid w:val="004D6BE4"/>
    <w:rsid w:val="004D7EEB"/>
    <w:rsid w:val="004E0A33"/>
    <w:rsid w:val="004E0C26"/>
    <w:rsid w:val="004E1E27"/>
    <w:rsid w:val="004E2666"/>
    <w:rsid w:val="004E2D87"/>
    <w:rsid w:val="004E2EA0"/>
    <w:rsid w:val="004E3C70"/>
    <w:rsid w:val="004E420B"/>
    <w:rsid w:val="004E5D83"/>
    <w:rsid w:val="004F0468"/>
    <w:rsid w:val="004F0AD3"/>
    <w:rsid w:val="004F123C"/>
    <w:rsid w:val="004F1646"/>
    <w:rsid w:val="004F26A8"/>
    <w:rsid w:val="004F2FA9"/>
    <w:rsid w:val="004F3D23"/>
    <w:rsid w:val="004F4C50"/>
    <w:rsid w:val="0050017B"/>
    <w:rsid w:val="00501F67"/>
    <w:rsid w:val="005033A7"/>
    <w:rsid w:val="00503742"/>
    <w:rsid w:val="00503B2E"/>
    <w:rsid w:val="00504E28"/>
    <w:rsid w:val="00506E35"/>
    <w:rsid w:val="00506ED5"/>
    <w:rsid w:val="0050757D"/>
    <w:rsid w:val="0050796E"/>
    <w:rsid w:val="00510E65"/>
    <w:rsid w:val="0051194C"/>
    <w:rsid w:val="00511A92"/>
    <w:rsid w:val="005137C6"/>
    <w:rsid w:val="00513B0E"/>
    <w:rsid w:val="00514A40"/>
    <w:rsid w:val="00515C53"/>
    <w:rsid w:val="00515E95"/>
    <w:rsid w:val="00517377"/>
    <w:rsid w:val="00520C2A"/>
    <w:rsid w:val="005248F9"/>
    <w:rsid w:val="00524A5D"/>
    <w:rsid w:val="00525874"/>
    <w:rsid w:val="00526054"/>
    <w:rsid w:val="00526297"/>
    <w:rsid w:val="0052676E"/>
    <w:rsid w:val="005270D7"/>
    <w:rsid w:val="00527CAD"/>
    <w:rsid w:val="00530131"/>
    <w:rsid w:val="00530751"/>
    <w:rsid w:val="0053131A"/>
    <w:rsid w:val="0053312C"/>
    <w:rsid w:val="00534C20"/>
    <w:rsid w:val="0053527D"/>
    <w:rsid w:val="00535B7C"/>
    <w:rsid w:val="005369C6"/>
    <w:rsid w:val="00540384"/>
    <w:rsid w:val="00540BAA"/>
    <w:rsid w:val="0054315E"/>
    <w:rsid w:val="005442EF"/>
    <w:rsid w:val="005456D8"/>
    <w:rsid w:val="00545FC8"/>
    <w:rsid w:val="0054694D"/>
    <w:rsid w:val="005501FE"/>
    <w:rsid w:val="00550686"/>
    <w:rsid w:val="00550CA6"/>
    <w:rsid w:val="005518FC"/>
    <w:rsid w:val="00552BEB"/>
    <w:rsid w:val="0055348D"/>
    <w:rsid w:val="0055351E"/>
    <w:rsid w:val="005535DA"/>
    <w:rsid w:val="005549E6"/>
    <w:rsid w:val="00554B61"/>
    <w:rsid w:val="00555B82"/>
    <w:rsid w:val="00560906"/>
    <w:rsid w:val="00561C5B"/>
    <w:rsid w:val="005644AB"/>
    <w:rsid w:val="005652DE"/>
    <w:rsid w:val="00566739"/>
    <w:rsid w:val="00566D44"/>
    <w:rsid w:val="00566EBE"/>
    <w:rsid w:val="005676C8"/>
    <w:rsid w:val="00567F56"/>
    <w:rsid w:val="005702B6"/>
    <w:rsid w:val="00570E4A"/>
    <w:rsid w:val="00571A8E"/>
    <w:rsid w:val="005720FD"/>
    <w:rsid w:val="005724DF"/>
    <w:rsid w:val="00572703"/>
    <w:rsid w:val="00573667"/>
    <w:rsid w:val="00575407"/>
    <w:rsid w:val="00576850"/>
    <w:rsid w:val="00576881"/>
    <w:rsid w:val="00576E4B"/>
    <w:rsid w:val="00577828"/>
    <w:rsid w:val="00580114"/>
    <w:rsid w:val="005805D9"/>
    <w:rsid w:val="00581BA0"/>
    <w:rsid w:val="00582965"/>
    <w:rsid w:val="00582C34"/>
    <w:rsid w:val="00582E45"/>
    <w:rsid w:val="00583779"/>
    <w:rsid w:val="00584021"/>
    <w:rsid w:val="005855B6"/>
    <w:rsid w:val="00590886"/>
    <w:rsid w:val="0059112A"/>
    <w:rsid w:val="0059118B"/>
    <w:rsid w:val="00591AC1"/>
    <w:rsid w:val="00591ED4"/>
    <w:rsid w:val="00592723"/>
    <w:rsid w:val="00593A15"/>
    <w:rsid w:val="00594172"/>
    <w:rsid w:val="0059499A"/>
    <w:rsid w:val="00594F8D"/>
    <w:rsid w:val="0059504F"/>
    <w:rsid w:val="0059639C"/>
    <w:rsid w:val="005974EB"/>
    <w:rsid w:val="005978CA"/>
    <w:rsid w:val="00597F52"/>
    <w:rsid w:val="005A003E"/>
    <w:rsid w:val="005A2428"/>
    <w:rsid w:val="005A27BC"/>
    <w:rsid w:val="005A4BAE"/>
    <w:rsid w:val="005A6417"/>
    <w:rsid w:val="005A64E8"/>
    <w:rsid w:val="005A6654"/>
    <w:rsid w:val="005A667E"/>
    <w:rsid w:val="005A6D66"/>
    <w:rsid w:val="005A7B59"/>
    <w:rsid w:val="005B13FC"/>
    <w:rsid w:val="005B1D5D"/>
    <w:rsid w:val="005B6F80"/>
    <w:rsid w:val="005B7499"/>
    <w:rsid w:val="005B74B6"/>
    <w:rsid w:val="005C18D1"/>
    <w:rsid w:val="005C6886"/>
    <w:rsid w:val="005D09AD"/>
    <w:rsid w:val="005D1224"/>
    <w:rsid w:val="005D1A29"/>
    <w:rsid w:val="005D21D6"/>
    <w:rsid w:val="005D4000"/>
    <w:rsid w:val="005D4AA7"/>
    <w:rsid w:val="005D4B63"/>
    <w:rsid w:val="005D691D"/>
    <w:rsid w:val="005E1EF2"/>
    <w:rsid w:val="005E280B"/>
    <w:rsid w:val="005E41D8"/>
    <w:rsid w:val="005E46A7"/>
    <w:rsid w:val="005E6D70"/>
    <w:rsid w:val="005E7C16"/>
    <w:rsid w:val="005F2C3B"/>
    <w:rsid w:val="005F34E9"/>
    <w:rsid w:val="005F3583"/>
    <w:rsid w:val="005F65EA"/>
    <w:rsid w:val="0060037A"/>
    <w:rsid w:val="006009D9"/>
    <w:rsid w:val="00600EA8"/>
    <w:rsid w:val="0060103D"/>
    <w:rsid w:val="006033C1"/>
    <w:rsid w:val="006034CE"/>
    <w:rsid w:val="00604290"/>
    <w:rsid w:val="0060510D"/>
    <w:rsid w:val="0060561A"/>
    <w:rsid w:val="00605858"/>
    <w:rsid w:val="00606ABF"/>
    <w:rsid w:val="00611881"/>
    <w:rsid w:val="0061320C"/>
    <w:rsid w:val="00613372"/>
    <w:rsid w:val="006135E2"/>
    <w:rsid w:val="0061380D"/>
    <w:rsid w:val="006152D0"/>
    <w:rsid w:val="00615E76"/>
    <w:rsid w:val="006162E4"/>
    <w:rsid w:val="00616C1A"/>
    <w:rsid w:val="006170AC"/>
    <w:rsid w:val="00617479"/>
    <w:rsid w:val="00617C6E"/>
    <w:rsid w:val="0062074D"/>
    <w:rsid w:val="0062177A"/>
    <w:rsid w:val="00621E7F"/>
    <w:rsid w:val="006222BD"/>
    <w:rsid w:val="0062379C"/>
    <w:rsid w:val="00624E92"/>
    <w:rsid w:val="0062573F"/>
    <w:rsid w:val="006303F7"/>
    <w:rsid w:val="0063126B"/>
    <w:rsid w:val="00631A41"/>
    <w:rsid w:val="00632F07"/>
    <w:rsid w:val="006334EC"/>
    <w:rsid w:val="00635E49"/>
    <w:rsid w:val="00635EAF"/>
    <w:rsid w:val="00636466"/>
    <w:rsid w:val="00642540"/>
    <w:rsid w:val="006425AE"/>
    <w:rsid w:val="006426A1"/>
    <w:rsid w:val="00642CDA"/>
    <w:rsid w:val="006440F4"/>
    <w:rsid w:val="006449EB"/>
    <w:rsid w:val="00645486"/>
    <w:rsid w:val="00645A17"/>
    <w:rsid w:val="006461FA"/>
    <w:rsid w:val="0064651D"/>
    <w:rsid w:val="00646C7B"/>
    <w:rsid w:val="00646D17"/>
    <w:rsid w:val="00650028"/>
    <w:rsid w:val="0065046C"/>
    <w:rsid w:val="00651A11"/>
    <w:rsid w:val="006520FC"/>
    <w:rsid w:val="00653E15"/>
    <w:rsid w:val="0065453F"/>
    <w:rsid w:val="00654F44"/>
    <w:rsid w:val="00656133"/>
    <w:rsid w:val="00656BF4"/>
    <w:rsid w:val="006601A7"/>
    <w:rsid w:val="00661153"/>
    <w:rsid w:val="006614F4"/>
    <w:rsid w:val="00661D64"/>
    <w:rsid w:val="00662FB7"/>
    <w:rsid w:val="00665726"/>
    <w:rsid w:val="00667A41"/>
    <w:rsid w:val="00667A7A"/>
    <w:rsid w:val="00670487"/>
    <w:rsid w:val="006723C1"/>
    <w:rsid w:val="00672428"/>
    <w:rsid w:val="00673ECE"/>
    <w:rsid w:val="0067421E"/>
    <w:rsid w:val="00674CBB"/>
    <w:rsid w:val="00675425"/>
    <w:rsid w:val="00677C7B"/>
    <w:rsid w:val="006806F9"/>
    <w:rsid w:val="00680E02"/>
    <w:rsid w:val="006810E3"/>
    <w:rsid w:val="00682004"/>
    <w:rsid w:val="00682726"/>
    <w:rsid w:val="0068393B"/>
    <w:rsid w:val="00684C70"/>
    <w:rsid w:val="00685D5C"/>
    <w:rsid w:val="006870B0"/>
    <w:rsid w:val="006872E8"/>
    <w:rsid w:val="00687C4C"/>
    <w:rsid w:val="00690324"/>
    <w:rsid w:val="006906D3"/>
    <w:rsid w:val="00690984"/>
    <w:rsid w:val="006924C4"/>
    <w:rsid w:val="00692A1A"/>
    <w:rsid w:val="006930BF"/>
    <w:rsid w:val="00694A00"/>
    <w:rsid w:val="00695A80"/>
    <w:rsid w:val="00696FEE"/>
    <w:rsid w:val="006A0F89"/>
    <w:rsid w:val="006A1561"/>
    <w:rsid w:val="006A16B9"/>
    <w:rsid w:val="006A1C5C"/>
    <w:rsid w:val="006A2196"/>
    <w:rsid w:val="006A2F35"/>
    <w:rsid w:val="006A385C"/>
    <w:rsid w:val="006A5DBF"/>
    <w:rsid w:val="006A6550"/>
    <w:rsid w:val="006A6691"/>
    <w:rsid w:val="006B1B70"/>
    <w:rsid w:val="006B1E89"/>
    <w:rsid w:val="006B3630"/>
    <w:rsid w:val="006B3CD6"/>
    <w:rsid w:val="006B5F2F"/>
    <w:rsid w:val="006B6E84"/>
    <w:rsid w:val="006B6FFA"/>
    <w:rsid w:val="006C07BA"/>
    <w:rsid w:val="006C21C4"/>
    <w:rsid w:val="006C2913"/>
    <w:rsid w:val="006C3630"/>
    <w:rsid w:val="006C75CB"/>
    <w:rsid w:val="006D0315"/>
    <w:rsid w:val="006D1002"/>
    <w:rsid w:val="006D160B"/>
    <w:rsid w:val="006D2097"/>
    <w:rsid w:val="006D2C3A"/>
    <w:rsid w:val="006D336E"/>
    <w:rsid w:val="006D3614"/>
    <w:rsid w:val="006D376B"/>
    <w:rsid w:val="006D388C"/>
    <w:rsid w:val="006D3FEC"/>
    <w:rsid w:val="006D5277"/>
    <w:rsid w:val="006D529A"/>
    <w:rsid w:val="006D57BC"/>
    <w:rsid w:val="006D691B"/>
    <w:rsid w:val="006E00D0"/>
    <w:rsid w:val="006E080E"/>
    <w:rsid w:val="006E17B1"/>
    <w:rsid w:val="006E23FC"/>
    <w:rsid w:val="006E2E13"/>
    <w:rsid w:val="006E30D2"/>
    <w:rsid w:val="006E32B1"/>
    <w:rsid w:val="006E3D16"/>
    <w:rsid w:val="006E579E"/>
    <w:rsid w:val="006E59D1"/>
    <w:rsid w:val="006E5FE2"/>
    <w:rsid w:val="006E6F88"/>
    <w:rsid w:val="006E7362"/>
    <w:rsid w:val="006E7F3C"/>
    <w:rsid w:val="006E7FC7"/>
    <w:rsid w:val="006E7FDB"/>
    <w:rsid w:val="006F02C0"/>
    <w:rsid w:val="006F1BAD"/>
    <w:rsid w:val="006F26D3"/>
    <w:rsid w:val="006F3014"/>
    <w:rsid w:val="006F352B"/>
    <w:rsid w:val="006F3536"/>
    <w:rsid w:val="006F4970"/>
    <w:rsid w:val="006F63F4"/>
    <w:rsid w:val="00701A24"/>
    <w:rsid w:val="00702BC4"/>
    <w:rsid w:val="00703051"/>
    <w:rsid w:val="007037FB"/>
    <w:rsid w:val="00703B93"/>
    <w:rsid w:val="00704311"/>
    <w:rsid w:val="00705157"/>
    <w:rsid w:val="00706F52"/>
    <w:rsid w:val="007071F1"/>
    <w:rsid w:val="00710841"/>
    <w:rsid w:val="00711698"/>
    <w:rsid w:val="00711DAE"/>
    <w:rsid w:val="00712121"/>
    <w:rsid w:val="00712CE0"/>
    <w:rsid w:val="00713CFE"/>
    <w:rsid w:val="0071465D"/>
    <w:rsid w:val="0071476F"/>
    <w:rsid w:val="00714C0C"/>
    <w:rsid w:val="00716137"/>
    <w:rsid w:val="00716ED4"/>
    <w:rsid w:val="00717154"/>
    <w:rsid w:val="00717A60"/>
    <w:rsid w:val="00721407"/>
    <w:rsid w:val="0072362A"/>
    <w:rsid w:val="00723A47"/>
    <w:rsid w:val="007248A2"/>
    <w:rsid w:val="00724AC3"/>
    <w:rsid w:val="0072537B"/>
    <w:rsid w:val="007259C6"/>
    <w:rsid w:val="0072713B"/>
    <w:rsid w:val="00727287"/>
    <w:rsid w:val="00730F1E"/>
    <w:rsid w:val="00731ACA"/>
    <w:rsid w:val="00731FC2"/>
    <w:rsid w:val="00732008"/>
    <w:rsid w:val="0073300F"/>
    <w:rsid w:val="007339A7"/>
    <w:rsid w:val="00734127"/>
    <w:rsid w:val="00735FC2"/>
    <w:rsid w:val="0074048B"/>
    <w:rsid w:val="0074157B"/>
    <w:rsid w:val="00741BA5"/>
    <w:rsid w:val="00744633"/>
    <w:rsid w:val="00744750"/>
    <w:rsid w:val="007475F5"/>
    <w:rsid w:val="007508D0"/>
    <w:rsid w:val="00750E7E"/>
    <w:rsid w:val="00751403"/>
    <w:rsid w:val="0075170A"/>
    <w:rsid w:val="00751804"/>
    <w:rsid w:val="00752693"/>
    <w:rsid w:val="00753B6E"/>
    <w:rsid w:val="00753C5B"/>
    <w:rsid w:val="00757136"/>
    <w:rsid w:val="0075755E"/>
    <w:rsid w:val="00757FF4"/>
    <w:rsid w:val="00760AF5"/>
    <w:rsid w:val="00760F1B"/>
    <w:rsid w:val="00762B67"/>
    <w:rsid w:val="00762E35"/>
    <w:rsid w:val="0076376F"/>
    <w:rsid w:val="00765E36"/>
    <w:rsid w:val="00765F47"/>
    <w:rsid w:val="007662F3"/>
    <w:rsid w:val="00766D3B"/>
    <w:rsid w:val="00766FC9"/>
    <w:rsid w:val="007677F0"/>
    <w:rsid w:val="00770E40"/>
    <w:rsid w:val="00770F37"/>
    <w:rsid w:val="007749BA"/>
    <w:rsid w:val="00777110"/>
    <w:rsid w:val="0077739D"/>
    <w:rsid w:val="0078010C"/>
    <w:rsid w:val="007803D6"/>
    <w:rsid w:val="0078056F"/>
    <w:rsid w:val="00782259"/>
    <w:rsid w:val="007826FD"/>
    <w:rsid w:val="00783180"/>
    <w:rsid w:val="007840D6"/>
    <w:rsid w:val="00784730"/>
    <w:rsid w:val="007850AE"/>
    <w:rsid w:val="007855BA"/>
    <w:rsid w:val="00786732"/>
    <w:rsid w:val="00787C1B"/>
    <w:rsid w:val="00787DFC"/>
    <w:rsid w:val="00792AB4"/>
    <w:rsid w:val="00792AE8"/>
    <w:rsid w:val="00792FB3"/>
    <w:rsid w:val="00793841"/>
    <w:rsid w:val="00794168"/>
    <w:rsid w:val="007962DB"/>
    <w:rsid w:val="007963A3"/>
    <w:rsid w:val="007975D9"/>
    <w:rsid w:val="00797720"/>
    <w:rsid w:val="00797AAC"/>
    <w:rsid w:val="007A3639"/>
    <w:rsid w:val="007A3B80"/>
    <w:rsid w:val="007A3ECD"/>
    <w:rsid w:val="007A41C3"/>
    <w:rsid w:val="007A6293"/>
    <w:rsid w:val="007A62C9"/>
    <w:rsid w:val="007A6540"/>
    <w:rsid w:val="007A7408"/>
    <w:rsid w:val="007A7925"/>
    <w:rsid w:val="007A793E"/>
    <w:rsid w:val="007B0BAE"/>
    <w:rsid w:val="007B0E23"/>
    <w:rsid w:val="007B2135"/>
    <w:rsid w:val="007B2148"/>
    <w:rsid w:val="007B273D"/>
    <w:rsid w:val="007B2D17"/>
    <w:rsid w:val="007B32F1"/>
    <w:rsid w:val="007B3FB0"/>
    <w:rsid w:val="007B412A"/>
    <w:rsid w:val="007B44D2"/>
    <w:rsid w:val="007B4E2D"/>
    <w:rsid w:val="007B5CA5"/>
    <w:rsid w:val="007B6F16"/>
    <w:rsid w:val="007C0C5F"/>
    <w:rsid w:val="007C4DA6"/>
    <w:rsid w:val="007C7171"/>
    <w:rsid w:val="007C7188"/>
    <w:rsid w:val="007C71B3"/>
    <w:rsid w:val="007C752F"/>
    <w:rsid w:val="007C7D92"/>
    <w:rsid w:val="007D14D5"/>
    <w:rsid w:val="007D2412"/>
    <w:rsid w:val="007D2AB8"/>
    <w:rsid w:val="007D519A"/>
    <w:rsid w:val="007D5E09"/>
    <w:rsid w:val="007D6287"/>
    <w:rsid w:val="007D6629"/>
    <w:rsid w:val="007D6749"/>
    <w:rsid w:val="007D6A7B"/>
    <w:rsid w:val="007D6D61"/>
    <w:rsid w:val="007D793E"/>
    <w:rsid w:val="007E0FB7"/>
    <w:rsid w:val="007E19EB"/>
    <w:rsid w:val="007E3184"/>
    <w:rsid w:val="007E32C6"/>
    <w:rsid w:val="007E50B8"/>
    <w:rsid w:val="007E678E"/>
    <w:rsid w:val="007E7D45"/>
    <w:rsid w:val="007E7EA4"/>
    <w:rsid w:val="007F10A7"/>
    <w:rsid w:val="007F124B"/>
    <w:rsid w:val="007F31AA"/>
    <w:rsid w:val="007F351B"/>
    <w:rsid w:val="007F510D"/>
    <w:rsid w:val="007F611E"/>
    <w:rsid w:val="007F7697"/>
    <w:rsid w:val="007F7A75"/>
    <w:rsid w:val="00800232"/>
    <w:rsid w:val="00800FBE"/>
    <w:rsid w:val="008019ED"/>
    <w:rsid w:val="00802B68"/>
    <w:rsid w:val="00803492"/>
    <w:rsid w:val="00804010"/>
    <w:rsid w:val="008041AC"/>
    <w:rsid w:val="008055AF"/>
    <w:rsid w:val="00805FFC"/>
    <w:rsid w:val="00806EF8"/>
    <w:rsid w:val="00810BF0"/>
    <w:rsid w:val="00810D26"/>
    <w:rsid w:val="00812324"/>
    <w:rsid w:val="00812B70"/>
    <w:rsid w:val="00814324"/>
    <w:rsid w:val="00814646"/>
    <w:rsid w:val="008147B4"/>
    <w:rsid w:val="00814DE9"/>
    <w:rsid w:val="00816988"/>
    <w:rsid w:val="00816DC4"/>
    <w:rsid w:val="00816F08"/>
    <w:rsid w:val="00820A49"/>
    <w:rsid w:val="00820F9E"/>
    <w:rsid w:val="008221FB"/>
    <w:rsid w:val="0082495C"/>
    <w:rsid w:val="00825E49"/>
    <w:rsid w:val="008275A1"/>
    <w:rsid w:val="00827DD5"/>
    <w:rsid w:val="00827F6B"/>
    <w:rsid w:val="00830B35"/>
    <w:rsid w:val="00830E3A"/>
    <w:rsid w:val="00830EEA"/>
    <w:rsid w:val="0083105F"/>
    <w:rsid w:val="00832389"/>
    <w:rsid w:val="00834132"/>
    <w:rsid w:val="00834E99"/>
    <w:rsid w:val="00834F18"/>
    <w:rsid w:val="00835055"/>
    <w:rsid w:val="00835630"/>
    <w:rsid w:val="00835925"/>
    <w:rsid w:val="00836ADD"/>
    <w:rsid w:val="00837ABE"/>
    <w:rsid w:val="0084047D"/>
    <w:rsid w:val="00840D12"/>
    <w:rsid w:val="00841C83"/>
    <w:rsid w:val="00843DB4"/>
    <w:rsid w:val="00843EB2"/>
    <w:rsid w:val="00844F86"/>
    <w:rsid w:val="008455D6"/>
    <w:rsid w:val="00845F07"/>
    <w:rsid w:val="00850F9C"/>
    <w:rsid w:val="00851067"/>
    <w:rsid w:val="00852750"/>
    <w:rsid w:val="008546CB"/>
    <w:rsid w:val="0085525E"/>
    <w:rsid w:val="0085561D"/>
    <w:rsid w:val="008559D1"/>
    <w:rsid w:val="008567E1"/>
    <w:rsid w:val="008574AF"/>
    <w:rsid w:val="008602E2"/>
    <w:rsid w:val="00861314"/>
    <w:rsid w:val="00861694"/>
    <w:rsid w:val="00862062"/>
    <w:rsid w:val="00862FC5"/>
    <w:rsid w:val="00864941"/>
    <w:rsid w:val="00864B12"/>
    <w:rsid w:val="00865121"/>
    <w:rsid w:val="00866E1B"/>
    <w:rsid w:val="0086781C"/>
    <w:rsid w:val="00871297"/>
    <w:rsid w:val="00872DEE"/>
    <w:rsid w:val="00874338"/>
    <w:rsid w:val="008749DE"/>
    <w:rsid w:val="00875CA7"/>
    <w:rsid w:val="0087638C"/>
    <w:rsid w:val="00876465"/>
    <w:rsid w:val="00877154"/>
    <w:rsid w:val="00877BCB"/>
    <w:rsid w:val="00882C18"/>
    <w:rsid w:val="008846AA"/>
    <w:rsid w:val="00886085"/>
    <w:rsid w:val="008869A7"/>
    <w:rsid w:val="00886C0E"/>
    <w:rsid w:val="00886F14"/>
    <w:rsid w:val="00886FCB"/>
    <w:rsid w:val="008874B1"/>
    <w:rsid w:val="00890337"/>
    <w:rsid w:val="00890F62"/>
    <w:rsid w:val="0089187B"/>
    <w:rsid w:val="00892035"/>
    <w:rsid w:val="00892278"/>
    <w:rsid w:val="00893436"/>
    <w:rsid w:val="00893A96"/>
    <w:rsid w:val="00894716"/>
    <w:rsid w:val="0089560E"/>
    <w:rsid w:val="0089568C"/>
    <w:rsid w:val="00895BE8"/>
    <w:rsid w:val="00895F3B"/>
    <w:rsid w:val="00896387"/>
    <w:rsid w:val="008968B6"/>
    <w:rsid w:val="008A0424"/>
    <w:rsid w:val="008A0595"/>
    <w:rsid w:val="008A2BAC"/>
    <w:rsid w:val="008A3430"/>
    <w:rsid w:val="008A43B0"/>
    <w:rsid w:val="008A507C"/>
    <w:rsid w:val="008A6914"/>
    <w:rsid w:val="008A7A2F"/>
    <w:rsid w:val="008A7E59"/>
    <w:rsid w:val="008B0099"/>
    <w:rsid w:val="008B18FB"/>
    <w:rsid w:val="008B2536"/>
    <w:rsid w:val="008B28FD"/>
    <w:rsid w:val="008B525E"/>
    <w:rsid w:val="008B5B68"/>
    <w:rsid w:val="008B6E87"/>
    <w:rsid w:val="008C011C"/>
    <w:rsid w:val="008C055E"/>
    <w:rsid w:val="008C0627"/>
    <w:rsid w:val="008C0BC1"/>
    <w:rsid w:val="008C238C"/>
    <w:rsid w:val="008C26AB"/>
    <w:rsid w:val="008C27BD"/>
    <w:rsid w:val="008C35DD"/>
    <w:rsid w:val="008C39D5"/>
    <w:rsid w:val="008C41F5"/>
    <w:rsid w:val="008C49CD"/>
    <w:rsid w:val="008C5B14"/>
    <w:rsid w:val="008C6A6B"/>
    <w:rsid w:val="008C7D31"/>
    <w:rsid w:val="008D1119"/>
    <w:rsid w:val="008D1684"/>
    <w:rsid w:val="008D26E5"/>
    <w:rsid w:val="008D45FF"/>
    <w:rsid w:val="008D491B"/>
    <w:rsid w:val="008D6528"/>
    <w:rsid w:val="008E14AC"/>
    <w:rsid w:val="008E1F06"/>
    <w:rsid w:val="008E5014"/>
    <w:rsid w:val="008E5105"/>
    <w:rsid w:val="008E5325"/>
    <w:rsid w:val="008E7146"/>
    <w:rsid w:val="008E723F"/>
    <w:rsid w:val="008E7BC2"/>
    <w:rsid w:val="008E7D21"/>
    <w:rsid w:val="008F18FD"/>
    <w:rsid w:val="008F1A07"/>
    <w:rsid w:val="008F1A15"/>
    <w:rsid w:val="008F1DC3"/>
    <w:rsid w:val="008F2A3B"/>
    <w:rsid w:val="008F33C2"/>
    <w:rsid w:val="008F38E9"/>
    <w:rsid w:val="008F3F3A"/>
    <w:rsid w:val="008F437D"/>
    <w:rsid w:val="008F4EC7"/>
    <w:rsid w:val="008F544C"/>
    <w:rsid w:val="008F73E0"/>
    <w:rsid w:val="008F7907"/>
    <w:rsid w:val="009002DE"/>
    <w:rsid w:val="0090081B"/>
    <w:rsid w:val="00900F01"/>
    <w:rsid w:val="00901A98"/>
    <w:rsid w:val="009024B1"/>
    <w:rsid w:val="00903BBB"/>
    <w:rsid w:val="00903D33"/>
    <w:rsid w:val="009041D3"/>
    <w:rsid w:val="00904694"/>
    <w:rsid w:val="00904FF5"/>
    <w:rsid w:val="00905F47"/>
    <w:rsid w:val="00906E15"/>
    <w:rsid w:val="00910219"/>
    <w:rsid w:val="00910370"/>
    <w:rsid w:val="00911388"/>
    <w:rsid w:val="00911FDE"/>
    <w:rsid w:val="00912E87"/>
    <w:rsid w:val="00913963"/>
    <w:rsid w:val="00913DB0"/>
    <w:rsid w:val="009142F1"/>
    <w:rsid w:val="009155AA"/>
    <w:rsid w:val="00915A11"/>
    <w:rsid w:val="00915C38"/>
    <w:rsid w:val="00915EC0"/>
    <w:rsid w:val="00916389"/>
    <w:rsid w:val="0091647A"/>
    <w:rsid w:val="00916912"/>
    <w:rsid w:val="00917A53"/>
    <w:rsid w:val="00920563"/>
    <w:rsid w:val="0092207D"/>
    <w:rsid w:val="00922538"/>
    <w:rsid w:val="00923514"/>
    <w:rsid w:val="00925620"/>
    <w:rsid w:val="009259B1"/>
    <w:rsid w:val="00925ECF"/>
    <w:rsid w:val="00930290"/>
    <w:rsid w:val="0093130A"/>
    <w:rsid w:val="0093349D"/>
    <w:rsid w:val="00935275"/>
    <w:rsid w:val="00935C8D"/>
    <w:rsid w:val="00936123"/>
    <w:rsid w:val="00936946"/>
    <w:rsid w:val="00936DB7"/>
    <w:rsid w:val="00936E93"/>
    <w:rsid w:val="00942E7A"/>
    <w:rsid w:val="00943CE2"/>
    <w:rsid w:val="00944CEC"/>
    <w:rsid w:val="00944D97"/>
    <w:rsid w:val="009452C6"/>
    <w:rsid w:val="00945C9B"/>
    <w:rsid w:val="00950436"/>
    <w:rsid w:val="00950A74"/>
    <w:rsid w:val="00951606"/>
    <w:rsid w:val="00953195"/>
    <w:rsid w:val="00953535"/>
    <w:rsid w:val="009556CD"/>
    <w:rsid w:val="00955983"/>
    <w:rsid w:val="0095616A"/>
    <w:rsid w:val="0095687E"/>
    <w:rsid w:val="00957972"/>
    <w:rsid w:val="009609E7"/>
    <w:rsid w:val="00962293"/>
    <w:rsid w:val="00962840"/>
    <w:rsid w:val="00962AAE"/>
    <w:rsid w:val="009645D7"/>
    <w:rsid w:val="0096616C"/>
    <w:rsid w:val="00966261"/>
    <w:rsid w:val="0096629B"/>
    <w:rsid w:val="0096732D"/>
    <w:rsid w:val="00970C18"/>
    <w:rsid w:val="00970F0A"/>
    <w:rsid w:val="009739AB"/>
    <w:rsid w:val="00973CBB"/>
    <w:rsid w:val="009746F3"/>
    <w:rsid w:val="00974CF5"/>
    <w:rsid w:val="009756C4"/>
    <w:rsid w:val="00975760"/>
    <w:rsid w:val="009757AA"/>
    <w:rsid w:val="009776AA"/>
    <w:rsid w:val="009808C4"/>
    <w:rsid w:val="00981F28"/>
    <w:rsid w:val="00982064"/>
    <w:rsid w:val="0098334F"/>
    <w:rsid w:val="009838D8"/>
    <w:rsid w:val="00984693"/>
    <w:rsid w:val="00984D92"/>
    <w:rsid w:val="00985D99"/>
    <w:rsid w:val="00986CA7"/>
    <w:rsid w:val="00987E1E"/>
    <w:rsid w:val="00987E69"/>
    <w:rsid w:val="00990094"/>
    <w:rsid w:val="00990C9A"/>
    <w:rsid w:val="0099122A"/>
    <w:rsid w:val="0099207C"/>
    <w:rsid w:val="00992AE1"/>
    <w:rsid w:val="00993967"/>
    <w:rsid w:val="00993E6E"/>
    <w:rsid w:val="009940BC"/>
    <w:rsid w:val="00995059"/>
    <w:rsid w:val="009952EB"/>
    <w:rsid w:val="009A0C1A"/>
    <w:rsid w:val="009A18A1"/>
    <w:rsid w:val="009A2374"/>
    <w:rsid w:val="009A3044"/>
    <w:rsid w:val="009A6464"/>
    <w:rsid w:val="009A741B"/>
    <w:rsid w:val="009A7CED"/>
    <w:rsid w:val="009B0C01"/>
    <w:rsid w:val="009B17A9"/>
    <w:rsid w:val="009B17C0"/>
    <w:rsid w:val="009B3064"/>
    <w:rsid w:val="009B36F4"/>
    <w:rsid w:val="009B3D18"/>
    <w:rsid w:val="009B4701"/>
    <w:rsid w:val="009C1211"/>
    <w:rsid w:val="009C3BC3"/>
    <w:rsid w:val="009C42DB"/>
    <w:rsid w:val="009C4882"/>
    <w:rsid w:val="009C4A66"/>
    <w:rsid w:val="009C4D3F"/>
    <w:rsid w:val="009C4D90"/>
    <w:rsid w:val="009C561C"/>
    <w:rsid w:val="009D0A0B"/>
    <w:rsid w:val="009D15BC"/>
    <w:rsid w:val="009D3182"/>
    <w:rsid w:val="009D409F"/>
    <w:rsid w:val="009D4EC7"/>
    <w:rsid w:val="009D521F"/>
    <w:rsid w:val="009D6D7A"/>
    <w:rsid w:val="009D6DE0"/>
    <w:rsid w:val="009D7ECF"/>
    <w:rsid w:val="009E07E1"/>
    <w:rsid w:val="009E10D5"/>
    <w:rsid w:val="009E1605"/>
    <w:rsid w:val="009E1BA6"/>
    <w:rsid w:val="009E21F7"/>
    <w:rsid w:val="009E4DD3"/>
    <w:rsid w:val="009E4E0B"/>
    <w:rsid w:val="009E528F"/>
    <w:rsid w:val="009E6C39"/>
    <w:rsid w:val="009E6FF0"/>
    <w:rsid w:val="009E7B9D"/>
    <w:rsid w:val="009F0A55"/>
    <w:rsid w:val="009F235C"/>
    <w:rsid w:val="009F2D35"/>
    <w:rsid w:val="009F2FA4"/>
    <w:rsid w:val="009F356B"/>
    <w:rsid w:val="009F4394"/>
    <w:rsid w:val="009F4EF7"/>
    <w:rsid w:val="009F60B5"/>
    <w:rsid w:val="009F6627"/>
    <w:rsid w:val="009F71B7"/>
    <w:rsid w:val="00A001F8"/>
    <w:rsid w:val="00A00FA3"/>
    <w:rsid w:val="00A01093"/>
    <w:rsid w:val="00A01570"/>
    <w:rsid w:val="00A0207F"/>
    <w:rsid w:val="00A0248E"/>
    <w:rsid w:val="00A03260"/>
    <w:rsid w:val="00A04901"/>
    <w:rsid w:val="00A04C2A"/>
    <w:rsid w:val="00A055B2"/>
    <w:rsid w:val="00A061DF"/>
    <w:rsid w:val="00A0623E"/>
    <w:rsid w:val="00A0626E"/>
    <w:rsid w:val="00A06D1F"/>
    <w:rsid w:val="00A07526"/>
    <w:rsid w:val="00A109F4"/>
    <w:rsid w:val="00A10EE6"/>
    <w:rsid w:val="00A122F6"/>
    <w:rsid w:val="00A12F98"/>
    <w:rsid w:val="00A13E06"/>
    <w:rsid w:val="00A14490"/>
    <w:rsid w:val="00A14A65"/>
    <w:rsid w:val="00A14FBC"/>
    <w:rsid w:val="00A156EA"/>
    <w:rsid w:val="00A15A59"/>
    <w:rsid w:val="00A1699E"/>
    <w:rsid w:val="00A20D67"/>
    <w:rsid w:val="00A21679"/>
    <w:rsid w:val="00A21FDA"/>
    <w:rsid w:val="00A22223"/>
    <w:rsid w:val="00A22BC0"/>
    <w:rsid w:val="00A2399A"/>
    <w:rsid w:val="00A26592"/>
    <w:rsid w:val="00A26677"/>
    <w:rsid w:val="00A27F0B"/>
    <w:rsid w:val="00A310C4"/>
    <w:rsid w:val="00A329C5"/>
    <w:rsid w:val="00A32FEE"/>
    <w:rsid w:val="00A3351B"/>
    <w:rsid w:val="00A339FD"/>
    <w:rsid w:val="00A33B94"/>
    <w:rsid w:val="00A33CC4"/>
    <w:rsid w:val="00A34280"/>
    <w:rsid w:val="00A346A1"/>
    <w:rsid w:val="00A3541C"/>
    <w:rsid w:val="00A358DC"/>
    <w:rsid w:val="00A3659F"/>
    <w:rsid w:val="00A36695"/>
    <w:rsid w:val="00A428CF"/>
    <w:rsid w:val="00A42C2C"/>
    <w:rsid w:val="00A431C7"/>
    <w:rsid w:val="00A447FA"/>
    <w:rsid w:val="00A449F3"/>
    <w:rsid w:val="00A4522B"/>
    <w:rsid w:val="00A46D1B"/>
    <w:rsid w:val="00A47883"/>
    <w:rsid w:val="00A50065"/>
    <w:rsid w:val="00A507C3"/>
    <w:rsid w:val="00A50D7F"/>
    <w:rsid w:val="00A5165D"/>
    <w:rsid w:val="00A52CE2"/>
    <w:rsid w:val="00A54203"/>
    <w:rsid w:val="00A56F81"/>
    <w:rsid w:val="00A57BC5"/>
    <w:rsid w:val="00A61D51"/>
    <w:rsid w:val="00A63B61"/>
    <w:rsid w:val="00A64A57"/>
    <w:rsid w:val="00A652DD"/>
    <w:rsid w:val="00A65575"/>
    <w:rsid w:val="00A6731D"/>
    <w:rsid w:val="00A72298"/>
    <w:rsid w:val="00A726DB"/>
    <w:rsid w:val="00A735BC"/>
    <w:rsid w:val="00A7490D"/>
    <w:rsid w:val="00A749BA"/>
    <w:rsid w:val="00A74DB8"/>
    <w:rsid w:val="00A751A2"/>
    <w:rsid w:val="00A76A50"/>
    <w:rsid w:val="00A771DF"/>
    <w:rsid w:val="00A8091B"/>
    <w:rsid w:val="00A81DE5"/>
    <w:rsid w:val="00A82224"/>
    <w:rsid w:val="00A832B1"/>
    <w:rsid w:val="00A83A5E"/>
    <w:rsid w:val="00A849AB"/>
    <w:rsid w:val="00A876B9"/>
    <w:rsid w:val="00A87C88"/>
    <w:rsid w:val="00A90517"/>
    <w:rsid w:val="00A90A1E"/>
    <w:rsid w:val="00A90F19"/>
    <w:rsid w:val="00A91619"/>
    <w:rsid w:val="00A91BA6"/>
    <w:rsid w:val="00A925CA"/>
    <w:rsid w:val="00A93A62"/>
    <w:rsid w:val="00A950ED"/>
    <w:rsid w:val="00A962AD"/>
    <w:rsid w:val="00AA07E6"/>
    <w:rsid w:val="00AA17C1"/>
    <w:rsid w:val="00AA3403"/>
    <w:rsid w:val="00AA4311"/>
    <w:rsid w:val="00AA46CF"/>
    <w:rsid w:val="00AA4C08"/>
    <w:rsid w:val="00AA5662"/>
    <w:rsid w:val="00AA56D4"/>
    <w:rsid w:val="00AA7280"/>
    <w:rsid w:val="00AA7C48"/>
    <w:rsid w:val="00AB0C44"/>
    <w:rsid w:val="00AB13A2"/>
    <w:rsid w:val="00AB168F"/>
    <w:rsid w:val="00AB1B11"/>
    <w:rsid w:val="00AB40DC"/>
    <w:rsid w:val="00AB4502"/>
    <w:rsid w:val="00AB4D38"/>
    <w:rsid w:val="00AB50FA"/>
    <w:rsid w:val="00AB56A5"/>
    <w:rsid w:val="00AB5F27"/>
    <w:rsid w:val="00AB7A01"/>
    <w:rsid w:val="00AB7DA9"/>
    <w:rsid w:val="00AC01F4"/>
    <w:rsid w:val="00AC02EB"/>
    <w:rsid w:val="00AC0BC7"/>
    <w:rsid w:val="00AC155B"/>
    <w:rsid w:val="00AC214A"/>
    <w:rsid w:val="00AC2BA5"/>
    <w:rsid w:val="00AC43ED"/>
    <w:rsid w:val="00AC535B"/>
    <w:rsid w:val="00AC6618"/>
    <w:rsid w:val="00AC6DCF"/>
    <w:rsid w:val="00AD20B3"/>
    <w:rsid w:val="00AD2EF9"/>
    <w:rsid w:val="00AD30F9"/>
    <w:rsid w:val="00AD3E8C"/>
    <w:rsid w:val="00AD4532"/>
    <w:rsid w:val="00AD5143"/>
    <w:rsid w:val="00AD7565"/>
    <w:rsid w:val="00AD76BF"/>
    <w:rsid w:val="00AD7EAD"/>
    <w:rsid w:val="00AD7F41"/>
    <w:rsid w:val="00AE1675"/>
    <w:rsid w:val="00AE23A6"/>
    <w:rsid w:val="00AE2C0B"/>
    <w:rsid w:val="00AE3B42"/>
    <w:rsid w:val="00AE43D8"/>
    <w:rsid w:val="00AE4466"/>
    <w:rsid w:val="00AE5C8A"/>
    <w:rsid w:val="00AE64BE"/>
    <w:rsid w:val="00AF0E31"/>
    <w:rsid w:val="00AF0E85"/>
    <w:rsid w:val="00AF11B9"/>
    <w:rsid w:val="00AF1475"/>
    <w:rsid w:val="00AF1E2E"/>
    <w:rsid w:val="00AF2F3E"/>
    <w:rsid w:val="00AF3182"/>
    <w:rsid w:val="00AF46B5"/>
    <w:rsid w:val="00AF518A"/>
    <w:rsid w:val="00AF54F7"/>
    <w:rsid w:val="00AF6303"/>
    <w:rsid w:val="00AF7A72"/>
    <w:rsid w:val="00B00FD7"/>
    <w:rsid w:val="00B01198"/>
    <w:rsid w:val="00B039EE"/>
    <w:rsid w:val="00B03FBD"/>
    <w:rsid w:val="00B04272"/>
    <w:rsid w:val="00B0480D"/>
    <w:rsid w:val="00B05647"/>
    <w:rsid w:val="00B06C45"/>
    <w:rsid w:val="00B06E37"/>
    <w:rsid w:val="00B072F7"/>
    <w:rsid w:val="00B0751F"/>
    <w:rsid w:val="00B07748"/>
    <w:rsid w:val="00B07D27"/>
    <w:rsid w:val="00B11089"/>
    <w:rsid w:val="00B118A9"/>
    <w:rsid w:val="00B1199D"/>
    <w:rsid w:val="00B11ABD"/>
    <w:rsid w:val="00B11ECA"/>
    <w:rsid w:val="00B13075"/>
    <w:rsid w:val="00B1327D"/>
    <w:rsid w:val="00B15310"/>
    <w:rsid w:val="00B158E9"/>
    <w:rsid w:val="00B1631C"/>
    <w:rsid w:val="00B164C8"/>
    <w:rsid w:val="00B16BAE"/>
    <w:rsid w:val="00B20A8A"/>
    <w:rsid w:val="00B20ECE"/>
    <w:rsid w:val="00B20F9F"/>
    <w:rsid w:val="00B2230A"/>
    <w:rsid w:val="00B23442"/>
    <w:rsid w:val="00B247FE"/>
    <w:rsid w:val="00B25A69"/>
    <w:rsid w:val="00B27310"/>
    <w:rsid w:val="00B277AE"/>
    <w:rsid w:val="00B27FC4"/>
    <w:rsid w:val="00B300DD"/>
    <w:rsid w:val="00B3215C"/>
    <w:rsid w:val="00B32A4D"/>
    <w:rsid w:val="00B32A6B"/>
    <w:rsid w:val="00B341EE"/>
    <w:rsid w:val="00B364FA"/>
    <w:rsid w:val="00B368D4"/>
    <w:rsid w:val="00B370C4"/>
    <w:rsid w:val="00B37111"/>
    <w:rsid w:val="00B40431"/>
    <w:rsid w:val="00B407C4"/>
    <w:rsid w:val="00B42ADA"/>
    <w:rsid w:val="00B42B4E"/>
    <w:rsid w:val="00B453B6"/>
    <w:rsid w:val="00B45B1E"/>
    <w:rsid w:val="00B45FD9"/>
    <w:rsid w:val="00B463C1"/>
    <w:rsid w:val="00B46F52"/>
    <w:rsid w:val="00B471B8"/>
    <w:rsid w:val="00B47340"/>
    <w:rsid w:val="00B47FAF"/>
    <w:rsid w:val="00B47FFB"/>
    <w:rsid w:val="00B51724"/>
    <w:rsid w:val="00B51847"/>
    <w:rsid w:val="00B531BF"/>
    <w:rsid w:val="00B53283"/>
    <w:rsid w:val="00B539F9"/>
    <w:rsid w:val="00B558D9"/>
    <w:rsid w:val="00B60CC3"/>
    <w:rsid w:val="00B61F7E"/>
    <w:rsid w:val="00B62671"/>
    <w:rsid w:val="00B63117"/>
    <w:rsid w:val="00B632C5"/>
    <w:rsid w:val="00B63540"/>
    <w:rsid w:val="00B65C65"/>
    <w:rsid w:val="00B667F2"/>
    <w:rsid w:val="00B708E2"/>
    <w:rsid w:val="00B70BB5"/>
    <w:rsid w:val="00B71CD1"/>
    <w:rsid w:val="00B71CF1"/>
    <w:rsid w:val="00B728E9"/>
    <w:rsid w:val="00B72D12"/>
    <w:rsid w:val="00B7322C"/>
    <w:rsid w:val="00B74911"/>
    <w:rsid w:val="00B74FF0"/>
    <w:rsid w:val="00B83CD9"/>
    <w:rsid w:val="00B85D0E"/>
    <w:rsid w:val="00B862DD"/>
    <w:rsid w:val="00B86CD8"/>
    <w:rsid w:val="00B86FE0"/>
    <w:rsid w:val="00B90FAD"/>
    <w:rsid w:val="00B917A3"/>
    <w:rsid w:val="00B91E3E"/>
    <w:rsid w:val="00B920A7"/>
    <w:rsid w:val="00B9219C"/>
    <w:rsid w:val="00B92E35"/>
    <w:rsid w:val="00B9339E"/>
    <w:rsid w:val="00B94062"/>
    <w:rsid w:val="00B9412D"/>
    <w:rsid w:val="00B94FB1"/>
    <w:rsid w:val="00B960A7"/>
    <w:rsid w:val="00B96789"/>
    <w:rsid w:val="00B96E48"/>
    <w:rsid w:val="00B97F13"/>
    <w:rsid w:val="00BA0FB8"/>
    <w:rsid w:val="00BA24FD"/>
    <w:rsid w:val="00BA33B6"/>
    <w:rsid w:val="00BA5EF8"/>
    <w:rsid w:val="00BA69B2"/>
    <w:rsid w:val="00BA7066"/>
    <w:rsid w:val="00BA790E"/>
    <w:rsid w:val="00BA7B48"/>
    <w:rsid w:val="00BB015C"/>
    <w:rsid w:val="00BB1037"/>
    <w:rsid w:val="00BB1505"/>
    <w:rsid w:val="00BB32CB"/>
    <w:rsid w:val="00BB3D54"/>
    <w:rsid w:val="00BB41D1"/>
    <w:rsid w:val="00BB4AD3"/>
    <w:rsid w:val="00BB516F"/>
    <w:rsid w:val="00BB57AC"/>
    <w:rsid w:val="00BB58F3"/>
    <w:rsid w:val="00BB5923"/>
    <w:rsid w:val="00BB6176"/>
    <w:rsid w:val="00BB6573"/>
    <w:rsid w:val="00BB65FD"/>
    <w:rsid w:val="00BB6FF2"/>
    <w:rsid w:val="00BB7256"/>
    <w:rsid w:val="00BB7A57"/>
    <w:rsid w:val="00BC03B4"/>
    <w:rsid w:val="00BC13B4"/>
    <w:rsid w:val="00BC29B7"/>
    <w:rsid w:val="00BC37A6"/>
    <w:rsid w:val="00BC4FB0"/>
    <w:rsid w:val="00BC56F8"/>
    <w:rsid w:val="00BC5C8C"/>
    <w:rsid w:val="00BC6C48"/>
    <w:rsid w:val="00BC7D1A"/>
    <w:rsid w:val="00BD052F"/>
    <w:rsid w:val="00BD2714"/>
    <w:rsid w:val="00BD2FA1"/>
    <w:rsid w:val="00BD31EE"/>
    <w:rsid w:val="00BD4045"/>
    <w:rsid w:val="00BD4395"/>
    <w:rsid w:val="00BD478D"/>
    <w:rsid w:val="00BD6EA2"/>
    <w:rsid w:val="00BD7465"/>
    <w:rsid w:val="00BD7B0A"/>
    <w:rsid w:val="00BD7E37"/>
    <w:rsid w:val="00BE03DE"/>
    <w:rsid w:val="00BE0730"/>
    <w:rsid w:val="00BE19EB"/>
    <w:rsid w:val="00BE1BF8"/>
    <w:rsid w:val="00BE27D5"/>
    <w:rsid w:val="00BE2D61"/>
    <w:rsid w:val="00BE329A"/>
    <w:rsid w:val="00BE349F"/>
    <w:rsid w:val="00BE4CD3"/>
    <w:rsid w:val="00BE6F66"/>
    <w:rsid w:val="00BE7F3E"/>
    <w:rsid w:val="00BF197E"/>
    <w:rsid w:val="00BF255C"/>
    <w:rsid w:val="00BF2F71"/>
    <w:rsid w:val="00BF448C"/>
    <w:rsid w:val="00BF49A6"/>
    <w:rsid w:val="00BF6C79"/>
    <w:rsid w:val="00C00717"/>
    <w:rsid w:val="00C00D01"/>
    <w:rsid w:val="00C00E3D"/>
    <w:rsid w:val="00C037A2"/>
    <w:rsid w:val="00C03BA2"/>
    <w:rsid w:val="00C03C1E"/>
    <w:rsid w:val="00C03EB1"/>
    <w:rsid w:val="00C04BEF"/>
    <w:rsid w:val="00C06B18"/>
    <w:rsid w:val="00C07258"/>
    <w:rsid w:val="00C1084B"/>
    <w:rsid w:val="00C124AC"/>
    <w:rsid w:val="00C128F4"/>
    <w:rsid w:val="00C12AC9"/>
    <w:rsid w:val="00C134B8"/>
    <w:rsid w:val="00C1358A"/>
    <w:rsid w:val="00C13DB3"/>
    <w:rsid w:val="00C14497"/>
    <w:rsid w:val="00C15871"/>
    <w:rsid w:val="00C15EDF"/>
    <w:rsid w:val="00C15F33"/>
    <w:rsid w:val="00C16717"/>
    <w:rsid w:val="00C1702F"/>
    <w:rsid w:val="00C20585"/>
    <w:rsid w:val="00C20904"/>
    <w:rsid w:val="00C20F1C"/>
    <w:rsid w:val="00C20FCD"/>
    <w:rsid w:val="00C21232"/>
    <w:rsid w:val="00C21861"/>
    <w:rsid w:val="00C21C76"/>
    <w:rsid w:val="00C21E57"/>
    <w:rsid w:val="00C2273D"/>
    <w:rsid w:val="00C22A1E"/>
    <w:rsid w:val="00C22A49"/>
    <w:rsid w:val="00C22B04"/>
    <w:rsid w:val="00C247FC"/>
    <w:rsid w:val="00C259B3"/>
    <w:rsid w:val="00C263E1"/>
    <w:rsid w:val="00C27C51"/>
    <w:rsid w:val="00C27F8F"/>
    <w:rsid w:val="00C30852"/>
    <w:rsid w:val="00C309F5"/>
    <w:rsid w:val="00C31855"/>
    <w:rsid w:val="00C32473"/>
    <w:rsid w:val="00C336B3"/>
    <w:rsid w:val="00C337C7"/>
    <w:rsid w:val="00C33FC5"/>
    <w:rsid w:val="00C35B59"/>
    <w:rsid w:val="00C40C00"/>
    <w:rsid w:val="00C41AA5"/>
    <w:rsid w:val="00C41FDD"/>
    <w:rsid w:val="00C4399F"/>
    <w:rsid w:val="00C44902"/>
    <w:rsid w:val="00C45C46"/>
    <w:rsid w:val="00C46585"/>
    <w:rsid w:val="00C478C1"/>
    <w:rsid w:val="00C504CB"/>
    <w:rsid w:val="00C506BC"/>
    <w:rsid w:val="00C52FB7"/>
    <w:rsid w:val="00C539BE"/>
    <w:rsid w:val="00C53BA6"/>
    <w:rsid w:val="00C543C5"/>
    <w:rsid w:val="00C54BA1"/>
    <w:rsid w:val="00C575BC"/>
    <w:rsid w:val="00C60163"/>
    <w:rsid w:val="00C60B68"/>
    <w:rsid w:val="00C61F2C"/>
    <w:rsid w:val="00C62E1C"/>
    <w:rsid w:val="00C630D0"/>
    <w:rsid w:val="00C6398F"/>
    <w:rsid w:val="00C63BB4"/>
    <w:rsid w:val="00C651D8"/>
    <w:rsid w:val="00C66726"/>
    <w:rsid w:val="00C67789"/>
    <w:rsid w:val="00C701F3"/>
    <w:rsid w:val="00C70980"/>
    <w:rsid w:val="00C71100"/>
    <w:rsid w:val="00C71368"/>
    <w:rsid w:val="00C72212"/>
    <w:rsid w:val="00C72B19"/>
    <w:rsid w:val="00C72FF3"/>
    <w:rsid w:val="00C73061"/>
    <w:rsid w:val="00C7307F"/>
    <w:rsid w:val="00C751AE"/>
    <w:rsid w:val="00C7524C"/>
    <w:rsid w:val="00C7572C"/>
    <w:rsid w:val="00C763D3"/>
    <w:rsid w:val="00C805F8"/>
    <w:rsid w:val="00C8138D"/>
    <w:rsid w:val="00C82682"/>
    <w:rsid w:val="00C82FD3"/>
    <w:rsid w:val="00C830FE"/>
    <w:rsid w:val="00C8384A"/>
    <w:rsid w:val="00C83B6B"/>
    <w:rsid w:val="00C84010"/>
    <w:rsid w:val="00C84C1B"/>
    <w:rsid w:val="00C85AEB"/>
    <w:rsid w:val="00C86A4B"/>
    <w:rsid w:val="00C86DCE"/>
    <w:rsid w:val="00C872C0"/>
    <w:rsid w:val="00C9000C"/>
    <w:rsid w:val="00C91C82"/>
    <w:rsid w:val="00C93B12"/>
    <w:rsid w:val="00C93B35"/>
    <w:rsid w:val="00C940D4"/>
    <w:rsid w:val="00C96FA9"/>
    <w:rsid w:val="00CA0350"/>
    <w:rsid w:val="00CA0600"/>
    <w:rsid w:val="00CA14FA"/>
    <w:rsid w:val="00CA222A"/>
    <w:rsid w:val="00CA3201"/>
    <w:rsid w:val="00CA52A7"/>
    <w:rsid w:val="00CA6051"/>
    <w:rsid w:val="00CA67AE"/>
    <w:rsid w:val="00CA7253"/>
    <w:rsid w:val="00CB07EB"/>
    <w:rsid w:val="00CB2B04"/>
    <w:rsid w:val="00CB3290"/>
    <w:rsid w:val="00CB3391"/>
    <w:rsid w:val="00CB36D1"/>
    <w:rsid w:val="00CB3704"/>
    <w:rsid w:val="00CB464B"/>
    <w:rsid w:val="00CB64EF"/>
    <w:rsid w:val="00CB6697"/>
    <w:rsid w:val="00CB6E3A"/>
    <w:rsid w:val="00CB780E"/>
    <w:rsid w:val="00CC0F88"/>
    <w:rsid w:val="00CC21E8"/>
    <w:rsid w:val="00CC2A35"/>
    <w:rsid w:val="00CC3056"/>
    <w:rsid w:val="00CC36F4"/>
    <w:rsid w:val="00CC50D7"/>
    <w:rsid w:val="00CC693D"/>
    <w:rsid w:val="00CC6F19"/>
    <w:rsid w:val="00CC7C1A"/>
    <w:rsid w:val="00CD06B0"/>
    <w:rsid w:val="00CD070D"/>
    <w:rsid w:val="00CD0931"/>
    <w:rsid w:val="00CD0F84"/>
    <w:rsid w:val="00CD1DB0"/>
    <w:rsid w:val="00CD2F0C"/>
    <w:rsid w:val="00CD361A"/>
    <w:rsid w:val="00CD3D04"/>
    <w:rsid w:val="00CD3D12"/>
    <w:rsid w:val="00CD4DE6"/>
    <w:rsid w:val="00CD4E7E"/>
    <w:rsid w:val="00CD4EB8"/>
    <w:rsid w:val="00CD5E7B"/>
    <w:rsid w:val="00CD6947"/>
    <w:rsid w:val="00CE0E99"/>
    <w:rsid w:val="00CE170B"/>
    <w:rsid w:val="00CE26FA"/>
    <w:rsid w:val="00CE2903"/>
    <w:rsid w:val="00CE2F9B"/>
    <w:rsid w:val="00CE3BF7"/>
    <w:rsid w:val="00CE6CCF"/>
    <w:rsid w:val="00CE73CF"/>
    <w:rsid w:val="00CE756A"/>
    <w:rsid w:val="00CF1646"/>
    <w:rsid w:val="00CF188B"/>
    <w:rsid w:val="00CF1A96"/>
    <w:rsid w:val="00CF204C"/>
    <w:rsid w:val="00CF2F00"/>
    <w:rsid w:val="00CF402D"/>
    <w:rsid w:val="00CF4717"/>
    <w:rsid w:val="00CF497B"/>
    <w:rsid w:val="00CF5493"/>
    <w:rsid w:val="00CF5C07"/>
    <w:rsid w:val="00CF62A3"/>
    <w:rsid w:val="00CF7E7E"/>
    <w:rsid w:val="00CF7EC4"/>
    <w:rsid w:val="00D005A8"/>
    <w:rsid w:val="00D00730"/>
    <w:rsid w:val="00D023C5"/>
    <w:rsid w:val="00D025BB"/>
    <w:rsid w:val="00D03371"/>
    <w:rsid w:val="00D03E8E"/>
    <w:rsid w:val="00D043C1"/>
    <w:rsid w:val="00D04CAF"/>
    <w:rsid w:val="00D04E4E"/>
    <w:rsid w:val="00D05902"/>
    <w:rsid w:val="00D05AEF"/>
    <w:rsid w:val="00D061A0"/>
    <w:rsid w:val="00D07F3A"/>
    <w:rsid w:val="00D10AB1"/>
    <w:rsid w:val="00D11AEC"/>
    <w:rsid w:val="00D13305"/>
    <w:rsid w:val="00D13F43"/>
    <w:rsid w:val="00D14338"/>
    <w:rsid w:val="00D14CE2"/>
    <w:rsid w:val="00D16526"/>
    <w:rsid w:val="00D16BD4"/>
    <w:rsid w:val="00D229E7"/>
    <w:rsid w:val="00D22B13"/>
    <w:rsid w:val="00D22F82"/>
    <w:rsid w:val="00D247C9"/>
    <w:rsid w:val="00D25E32"/>
    <w:rsid w:val="00D26B96"/>
    <w:rsid w:val="00D27448"/>
    <w:rsid w:val="00D2763F"/>
    <w:rsid w:val="00D310B7"/>
    <w:rsid w:val="00D3158B"/>
    <w:rsid w:val="00D3212A"/>
    <w:rsid w:val="00D32A02"/>
    <w:rsid w:val="00D33CB4"/>
    <w:rsid w:val="00D345A6"/>
    <w:rsid w:val="00D352CF"/>
    <w:rsid w:val="00D36C07"/>
    <w:rsid w:val="00D3772B"/>
    <w:rsid w:val="00D404DD"/>
    <w:rsid w:val="00D4176C"/>
    <w:rsid w:val="00D43595"/>
    <w:rsid w:val="00D437F9"/>
    <w:rsid w:val="00D43830"/>
    <w:rsid w:val="00D451A6"/>
    <w:rsid w:val="00D4531E"/>
    <w:rsid w:val="00D456BF"/>
    <w:rsid w:val="00D47C59"/>
    <w:rsid w:val="00D50D61"/>
    <w:rsid w:val="00D50E62"/>
    <w:rsid w:val="00D5229E"/>
    <w:rsid w:val="00D52A18"/>
    <w:rsid w:val="00D52C89"/>
    <w:rsid w:val="00D52CAB"/>
    <w:rsid w:val="00D52F8F"/>
    <w:rsid w:val="00D55735"/>
    <w:rsid w:val="00D55EBD"/>
    <w:rsid w:val="00D5629A"/>
    <w:rsid w:val="00D5794E"/>
    <w:rsid w:val="00D57CB5"/>
    <w:rsid w:val="00D6227F"/>
    <w:rsid w:val="00D63333"/>
    <w:rsid w:val="00D64677"/>
    <w:rsid w:val="00D656E6"/>
    <w:rsid w:val="00D659B5"/>
    <w:rsid w:val="00D66C40"/>
    <w:rsid w:val="00D702E0"/>
    <w:rsid w:val="00D70E56"/>
    <w:rsid w:val="00D72361"/>
    <w:rsid w:val="00D7249D"/>
    <w:rsid w:val="00D72A4B"/>
    <w:rsid w:val="00D7430E"/>
    <w:rsid w:val="00D74635"/>
    <w:rsid w:val="00D7770A"/>
    <w:rsid w:val="00D803E0"/>
    <w:rsid w:val="00D809B9"/>
    <w:rsid w:val="00D80F4E"/>
    <w:rsid w:val="00D82069"/>
    <w:rsid w:val="00D8381F"/>
    <w:rsid w:val="00D84B39"/>
    <w:rsid w:val="00D85FD5"/>
    <w:rsid w:val="00D8618C"/>
    <w:rsid w:val="00D876AC"/>
    <w:rsid w:val="00D879E4"/>
    <w:rsid w:val="00D903C3"/>
    <w:rsid w:val="00D90D85"/>
    <w:rsid w:val="00D9145B"/>
    <w:rsid w:val="00D917EA"/>
    <w:rsid w:val="00D91869"/>
    <w:rsid w:val="00D91D4D"/>
    <w:rsid w:val="00D9212D"/>
    <w:rsid w:val="00D92A03"/>
    <w:rsid w:val="00D930E8"/>
    <w:rsid w:val="00D957F2"/>
    <w:rsid w:val="00D95AF5"/>
    <w:rsid w:val="00D95C31"/>
    <w:rsid w:val="00D96E42"/>
    <w:rsid w:val="00DA087C"/>
    <w:rsid w:val="00DA1799"/>
    <w:rsid w:val="00DA26DE"/>
    <w:rsid w:val="00DA3C94"/>
    <w:rsid w:val="00DA63E1"/>
    <w:rsid w:val="00DA6FBC"/>
    <w:rsid w:val="00DA7B80"/>
    <w:rsid w:val="00DB1A85"/>
    <w:rsid w:val="00DB6462"/>
    <w:rsid w:val="00DB7161"/>
    <w:rsid w:val="00DC007B"/>
    <w:rsid w:val="00DC016C"/>
    <w:rsid w:val="00DC065A"/>
    <w:rsid w:val="00DC07A9"/>
    <w:rsid w:val="00DC11EA"/>
    <w:rsid w:val="00DC3D64"/>
    <w:rsid w:val="00DC3DBC"/>
    <w:rsid w:val="00DC5117"/>
    <w:rsid w:val="00DC534D"/>
    <w:rsid w:val="00DC622F"/>
    <w:rsid w:val="00DC7308"/>
    <w:rsid w:val="00DD0B52"/>
    <w:rsid w:val="00DD0F7B"/>
    <w:rsid w:val="00DD2CE4"/>
    <w:rsid w:val="00DD34F0"/>
    <w:rsid w:val="00DD3984"/>
    <w:rsid w:val="00DD3C96"/>
    <w:rsid w:val="00DD3D7A"/>
    <w:rsid w:val="00DD4EDC"/>
    <w:rsid w:val="00DD5502"/>
    <w:rsid w:val="00DD5ABA"/>
    <w:rsid w:val="00DD5B35"/>
    <w:rsid w:val="00DD5DC4"/>
    <w:rsid w:val="00DD6226"/>
    <w:rsid w:val="00DD6317"/>
    <w:rsid w:val="00DD6A35"/>
    <w:rsid w:val="00DD746C"/>
    <w:rsid w:val="00DD7D23"/>
    <w:rsid w:val="00DE24FE"/>
    <w:rsid w:val="00DE2B04"/>
    <w:rsid w:val="00DE3041"/>
    <w:rsid w:val="00DE44DE"/>
    <w:rsid w:val="00DE4C3E"/>
    <w:rsid w:val="00DE4D08"/>
    <w:rsid w:val="00DE4DB0"/>
    <w:rsid w:val="00DE51F3"/>
    <w:rsid w:val="00DE758E"/>
    <w:rsid w:val="00DE75D7"/>
    <w:rsid w:val="00DE78A2"/>
    <w:rsid w:val="00DF0378"/>
    <w:rsid w:val="00DF1CC7"/>
    <w:rsid w:val="00DF3DF7"/>
    <w:rsid w:val="00DF445A"/>
    <w:rsid w:val="00DF47DD"/>
    <w:rsid w:val="00DF60DC"/>
    <w:rsid w:val="00DF633B"/>
    <w:rsid w:val="00DF7791"/>
    <w:rsid w:val="00E00402"/>
    <w:rsid w:val="00E0148E"/>
    <w:rsid w:val="00E02CD3"/>
    <w:rsid w:val="00E033CA"/>
    <w:rsid w:val="00E03C00"/>
    <w:rsid w:val="00E04C50"/>
    <w:rsid w:val="00E04F4D"/>
    <w:rsid w:val="00E05B13"/>
    <w:rsid w:val="00E05EF5"/>
    <w:rsid w:val="00E064BC"/>
    <w:rsid w:val="00E0710E"/>
    <w:rsid w:val="00E07F1C"/>
    <w:rsid w:val="00E103BE"/>
    <w:rsid w:val="00E10869"/>
    <w:rsid w:val="00E10965"/>
    <w:rsid w:val="00E11108"/>
    <w:rsid w:val="00E1181C"/>
    <w:rsid w:val="00E12176"/>
    <w:rsid w:val="00E12B0F"/>
    <w:rsid w:val="00E13EDB"/>
    <w:rsid w:val="00E14FB2"/>
    <w:rsid w:val="00E15E0E"/>
    <w:rsid w:val="00E16636"/>
    <w:rsid w:val="00E169AA"/>
    <w:rsid w:val="00E1737C"/>
    <w:rsid w:val="00E204C7"/>
    <w:rsid w:val="00E22546"/>
    <w:rsid w:val="00E23568"/>
    <w:rsid w:val="00E24932"/>
    <w:rsid w:val="00E25BA9"/>
    <w:rsid w:val="00E27FAE"/>
    <w:rsid w:val="00E317F7"/>
    <w:rsid w:val="00E325DC"/>
    <w:rsid w:val="00E35312"/>
    <w:rsid w:val="00E36328"/>
    <w:rsid w:val="00E3641F"/>
    <w:rsid w:val="00E36EB5"/>
    <w:rsid w:val="00E37160"/>
    <w:rsid w:val="00E3745D"/>
    <w:rsid w:val="00E44650"/>
    <w:rsid w:val="00E45281"/>
    <w:rsid w:val="00E45606"/>
    <w:rsid w:val="00E45D52"/>
    <w:rsid w:val="00E45E99"/>
    <w:rsid w:val="00E47177"/>
    <w:rsid w:val="00E47292"/>
    <w:rsid w:val="00E50657"/>
    <w:rsid w:val="00E50A47"/>
    <w:rsid w:val="00E50B42"/>
    <w:rsid w:val="00E51D2F"/>
    <w:rsid w:val="00E51DE1"/>
    <w:rsid w:val="00E52FD2"/>
    <w:rsid w:val="00E54A58"/>
    <w:rsid w:val="00E54FBF"/>
    <w:rsid w:val="00E5695A"/>
    <w:rsid w:val="00E6301A"/>
    <w:rsid w:val="00E6304C"/>
    <w:rsid w:val="00E63C95"/>
    <w:rsid w:val="00E648CF"/>
    <w:rsid w:val="00E664F9"/>
    <w:rsid w:val="00E6652E"/>
    <w:rsid w:val="00E671E2"/>
    <w:rsid w:val="00E67639"/>
    <w:rsid w:val="00E703DE"/>
    <w:rsid w:val="00E70C08"/>
    <w:rsid w:val="00E71839"/>
    <w:rsid w:val="00E7353B"/>
    <w:rsid w:val="00E75366"/>
    <w:rsid w:val="00E76BC3"/>
    <w:rsid w:val="00E7713D"/>
    <w:rsid w:val="00E80616"/>
    <w:rsid w:val="00E81905"/>
    <w:rsid w:val="00E81FF5"/>
    <w:rsid w:val="00E82867"/>
    <w:rsid w:val="00E83419"/>
    <w:rsid w:val="00E843F2"/>
    <w:rsid w:val="00E84D69"/>
    <w:rsid w:val="00E8635D"/>
    <w:rsid w:val="00E875AE"/>
    <w:rsid w:val="00E8797C"/>
    <w:rsid w:val="00E901D6"/>
    <w:rsid w:val="00E90729"/>
    <w:rsid w:val="00E90AB7"/>
    <w:rsid w:val="00E90D98"/>
    <w:rsid w:val="00E90FD5"/>
    <w:rsid w:val="00E91071"/>
    <w:rsid w:val="00E91653"/>
    <w:rsid w:val="00E922D4"/>
    <w:rsid w:val="00E92B5F"/>
    <w:rsid w:val="00E93C14"/>
    <w:rsid w:val="00E93F36"/>
    <w:rsid w:val="00E94682"/>
    <w:rsid w:val="00E95009"/>
    <w:rsid w:val="00E95DF5"/>
    <w:rsid w:val="00E9742B"/>
    <w:rsid w:val="00EA11A3"/>
    <w:rsid w:val="00EA12C0"/>
    <w:rsid w:val="00EA14CB"/>
    <w:rsid w:val="00EA2156"/>
    <w:rsid w:val="00EA23C9"/>
    <w:rsid w:val="00EA2EA8"/>
    <w:rsid w:val="00EA60E2"/>
    <w:rsid w:val="00EA6196"/>
    <w:rsid w:val="00EA78F9"/>
    <w:rsid w:val="00EA7A37"/>
    <w:rsid w:val="00EB03D2"/>
    <w:rsid w:val="00EB0450"/>
    <w:rsid w:val="00EB0F1E"/>
    <w:rsid w:val="00EB1CF7"/>
    <w:rsid w:val="00EB2F93"/>
    <w:rsid w:val="00EB52FC"/>
    <w:rsid w:val="00EC00A0"/>
    <w:rsid w:val="00EC094A"/>
    <w:rsid w:val="00EC1586"/>
    <w:rsid w:val="00EC1834"/>
    <w:rsid w:val="00EC18F7"/>
    <w:rsid w:val="00EC674F"/>
    <w:rsid w:val="00EC68C7"/>
    <w:rsid w:val="00EC7973"/>
    <w:rsid w:val="00ED1406"/>
    <w:rsid w:val="00ED1489"/>
    <w:rsid w:val="00ED1D7B"/>
    <w:rsid w:val="00ED1FE6"/>
    <w:rsid w:val="00ED22E5"/>
    <w:rsid w:val="00ED2744"/>
    <w:rsid w:val="00ED28C5"/>
    <w:rsid w:val="00ED2EBB"/>
    <w:rsid w:val="00ED3E69"/>
    <w:rsid w:val="00ED4A19"/>
    <w:rsid w:val="00ED4C05"/>
    <w:rsid w:val="00ED50F0"/>
    <w:rsid w:val="00ED69A5"/>
    <w:rsid w:val="00ED6C3A"/>
    <w:rsid w:val="00ED6D51"/>
    <w:rsid w:val="00EE07F4"/>
    <w:rsid w:val="00EE0AE4"/>
    <w:rsid w:val="00EE0BB3"/>
    <w:rsid w:val="00EE32BE"/>
    <w:rsid w:val="00EE3C17"/>
    <w:rsid w:val="00EE46C9"/>
    <w:rsid w:val="00EE4834"/>
    <w:rsid w:val="00EE50AF"/>
    <w:rsid w:val="00EE51A6"/>
    <w:rsid w:val="00EE7396"/>
    <w:rsid w:val="00EF0637"/>
    <w:rsid w:val="00EF1907"/>
    <w:rsid w:val="00EF28CA"/>
    <w:rsid w:val="00EF36A4"/>
    <w:rsid w:val="00EF3783"/>
    <w:rsid w:val="00EF759D"/>
    <w:rsid w:val="00EF7A74"/>
    <w:rsid w:val="00EF7E12"/>
    <w:rsid w:val="00F00191"/>
    <w:rsid w:val="00F00B35"/>
    <w:rsid w:val="00F00E9D"/>
    <w:rsid w:val="00F01D3A"/>
    <w:rsid w:val="00F034B0"/>
    <w:rsid w:val="00F063A1"/>
    <w:rsid w:val="00F06CBD"/>
    <w:rsid w:val="00F12526"/>
    <w:rsid w:val="00F128BF"/>
    <w:rsid w:val="00F12B3F"/>
    <w:rsid w:val="00F13851"/>
    <w:rsid w:val="00F14181"/>
    <w:rsid w:val="00F144DB"/>
    <w:rsid w:val="00F15DE6"/>
    <w:rsid w:val="00F161EC"/>
    <w:rsid w:val="00F16D8A"/>
    <w:rsid w:val="00F17553"/>
    <w:rsid w:val="00F210F7"/>
    <w:rsid w:val="00F22905"/>
    <w:rsid w:val="00F2367D"/>
    <w:rsid w:val="00F23CA0"/>
    <w:rsid w:val="00F25415"/>
    <w:rsid w:val="00F263BC"/>
    <w:rsid w:val="00F264AC"/>
    <w:rsid w:val="00F27CCC"/>
    <w:rsid w:val="00F3138B"/>
    <w:rsid w:val="00F3160F"/>
    <w:rsid w:val="00F31B1D"/>
    <w:rsid w:val="00F31ECB"/>
    <w:rsid w:val="00F33516"/>
    <w:rsid w:val="00F34338"/>
    <w:rsid w:val="00F349C1"/>
    <w:rsid w:val="00F34C7B"/>
    <w:rsid w:val="00F34D98"/>
    <w:rsid w:val="00F36C91"/>
    <w:rsid w:val="00F37DF2"/>
    <w:rsid w:val="00F409D1"/>
    <w:rsid w:val="00F46D5D"/>
    <w:rsid w:val="00F513E8"/>
    <w:rsid w:val="00F52976"/>
    <w:rsid w:val="00F53166"/>
    <w:rsid w:val="00F53391"/>
    <w:rsid w:val="00F54B31"/>
    <w:rsid w:val="00F561F7"/>
    <w:rsid w:val="00F565F4"/>
    <w:rsid w:val="00F56A28"/>
    <w:rsid w:val="00F60618"/>
    <w:rsid w:val="00F6081A"/>
    <w:rsid w:val="00F616C5"/>
    <w:rsid w:val="00F6188E"/>
    <w:rsid w:val="00F61F32"/>
    <w:rsid w:val="00F6341E"/>
    <w:rsid w:val="00F64EA8"/>
    <w:rsid w:val="00F65547"/>
    <w:rsid w:val="00F67085"/>
    <w:rsid w:val="00F6730C"/>
    <w:rsid w:val="00F67ED2"/>
    <w:rsid w:val="00F71C83"/>
    <w:rsid w:val="00F71DB0"/>
    <w:rsid w:val="00F71F6E"/>
    <w:rsid w:val="00F73EFA"/>
    <w:rsid w:val="00F73F41"/>
    <w:rsid w:val="00F7479C"/>
    <w:rsid w:val="00F74FAB"/>
    <w:rsid w:val="00F76D25"/>
    <w:rsid w:val="00F77222"/>
    <w:rsid w:val="00F814B2"/>
    <w:rsid w:val="00F81C34"/>
    <w:rsid w:val="00F81C35"/>
    <w:rsid w:val="00F8449A"/>
    <w:rsid w:val="00F84FAF"/>
    <w:rsid w:val="00F85756"/>
    <w:rsid w:val="00F86773"/>
    <w:rsid w:val="00F925D4"/>
    <w:rsid w:val="00F9303C"/>
    <w:rsid w:val="00F9339A"/>
    <w:rsid w:val="00F93CB9"/>
    <w:rsid w:val="00F94781"/>
    <w:rsid w:val="00F94DE6"/>
    <w:rsid w:val="00F960F4"/>
    <w:rsid w:val="00F97607"/>
    <w:rsid w:val="00FA01C5"/>
    <w:rsid w:val="00FA1332"/>
    <w:rsid w:val="00FA1812"/>
    <w:rsid w:val="00FA1866"/>
    <w:rsid w:val="00FA19F2"/>
    <w:rsid w:val="00FA20CD"/>
    <w:rsid w:val="00FA2799"/>
    <w:rsid w:val="00FA2D87"/>
    <w:rsid w:val="00FA347E"/>
    <w:rsid w:val="00FA4E4B"/>
    <w:rsid w:val="00FA4FE6"/>
    <w:rsid w:val="00FA5B54"/>
    <w:rsid w:val="00FB0FA8"/>
    <w:rsid w:val="00FB115D"/>
    <w:rsid w:val="00FB2D96"/>
    <w:rsid w:val="00FB3506"/>
    <w:rsid w:val="00FB37A6"/>
    <w:rsid w:val="00FB453C"/>
    <w:rsid w:val="00FB4D09"/>
    <w:rsid w:val="00FB515B"/>
    <w:rsid w:val="00FB6565"/>
    <w:rsid w:val="00FC002D"/>
    <w:rsid w:val="00FC3891"/>
    <w:rsid w:val="00FC4F2C"/>
    <w:rsid w:val="00FC57DC"/>
    <w:rsid w:val="00FC69F2"/>
    <w:rsid w:val="00FC6CA0"/>
    <w:rsid w:val="00FC7FD4"/>
    <w:rsid w:val="00FD05BE"/>
    <w:rsid w:val="00FD0986"/>
    <w:rsid w:val="00FD104C"/>
    <w:rsid w:val="00FD1126"/>
    <w:rsid w:val="00FD28CD"/>
    <w:rsid w:val="00FD4D73"/>
    <w:rsid w:val="00FD5BC7"/>
    <w:rsid w:val="00FD6225"/>
    <w:rsid w:val="00FD69BF"/>
    <w:rsid w:val="00FD7EA1"/>
    <w:rsid w:val="00FE06B1"/>
    <w:rsid w:val="00FE0EFF"/>
    <w:rsid w:val="00FE14B5"/>
    <w:rsid w:val="00FE162E"/>
    <w:rsid w:val="00FE1A0F"/>
    <w:rsid w:val="00FE2277"/>
    <w:rsid w:val="00FE244C"/>
    <w:rsid w:val="00FE271F"/>
    <w:rsid w:val="00FE4591"/>
    <w:rsid w:val="00FE5DC8"/>
    <w:rsid w:val="00FE7508"/>
    <w:rsid w:val="00FF13BE"/>
    <w:rsid w:val="00FF276C"/>
    <w:rsid w:val="00FF4658"/>
    <w:rsid w:val="00FF5502"/>
    <w:rsid w:val="00FF7682"/>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371DB"/>
  <w15:docId w15:val="{AB50F594-E3EC-4AA2-8262-6001E93B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940BC"/>
    <w:pPr>
      <w:suppressAutoHyphens/>
      <w:spacing w:after="0" w:line="240" w:lineRule="auto"/>
    </w:pPr>
    <w:rPr>
      <w:rFonts w:ascii="Times New Roman" w:eastAsia="Times New Roman" w:hAnsi="Times New Roman" w:cs="Times New Roman"/>
      <w:sz w:val="24"/>
      <w:szCs w:val="20"/>
      <w:lang w:eastAsia="ar-SA"/>
    </w:rPr>
  </w:style>
  <w:style w:type="paragraph" w:styleId="Pealkiri1">
    <w:name w:val="heading 1"/>
    <w:basedOn w:val="Normaallaad"/>
    <w:next w:val="Normaallaad"/>
    <w:link w:val="Pealkiri1Mrk"/>
    <w:uiPriority w:val="99"/>
    <w:qFormat/>
    <w:rsid w:val="009940BC"/>
    <w:pPr>
      <w:keepNext/>
      <w:numPr>
        <w:numId w:val="2"/>
      </w:numPr>
      <w:outlineLvl w:val="0"/>
    </w:pPr>
    <w:rPr>
      <w:rFonts w:eastAsia="Calibri"/>
      <w:i/>
      <w:sz w:val="20"/>
    </w:rPr>
  </w:style>
  <w:style w:type="paragraph" w:styleId="Pealkiri2">
    <w:name w:val="heading 2"/>
    <w:basedOn w:val="Normaallaad"/>
    <w:next w:val="Normaallaad"/>
    <w:link w:val="Pealkiri2Mrk"/>
    <w:uiPriority w:val="9"/>
    <w:unhideWhenUsed/>
    <w:qFormat/>
    <w:rsid w:val="002F59F7"/>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nhideWhenUsed/>
    <w:qFormat/>
    <w:rsid w:val="00566D44"/>
    <w:pPr>
      <w:keepNext/>
      <w:keepLines/>
      <w:numPr>
        <w:ilvl w:val="2"/>
        <w:numId w:val="2"/>
      </w:numPr>
      <w:spacing w:before="40"/>
      <w:outlineLvl w:val="2"/>
    </w:pPr>
    <w:rPr>
      <w:rFonts w:asciiTheme="majorHAnsi" w:eastAsiaTheme="majorEastAsia" w:hAnsiTheme="majorHAnsi" w:cstheme="majorBidi"/>
      <w:color w:val="1F4D78" w:themeColor="accent1" w:themeShade="7F"/>
      <w:szCs w:val="24"/>
    </w:rPr>
  </w:style>
  <w:style w:type="paragraph" w:styleId="Pealkiri4">
    <w:name w:val="heading 4"/>
    <w:basedOn w:val="Normaallaad"/>
    <w:next w:val="Normaallaad"/>
    <w:link w:val="Pealkiri4Mrk"/>
    <w:uiPriority w:val="9"/>
    <w:semiHidden/>
    <w:unhideWhenUsed/>
    <w:qFormat/>
    <w:rsid w:val="002F59F7"/>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2F59F7"/>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Pealkiri6">
    <w:name w:val="heading 6"/>
    <w:basedOn w:val="Normaallaad"/>
    <w:next w:val="Normaallaad"/>
    <w:link w:val="Pealkiri6Mrk"/>
    <w:uiPriority w:val="9"/>
    <w:semiHidden/>
    <w:unhideWhenUsed/>
    <w:qFormat/>
    <w:rsid w:val="002F59F7"/>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
    <w:semiHidden/>
    <w:unhideWhenUsed/>
    <w:qFormat/>
    <w:rsid w:val="002F59F7"/>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Pealkiri8">
    <w:name w:val="heading 8"/>
    <w:basedOn w:val="Normaallaad"/>
    <w:next w:val="Normaallaad"/>
    <w:link w:val="Pealkiri8Mrk"/>
    <w:uiPriority w:val="9"/>
    <w:semiHidden/>
    <w:unhideWhenUsed/>
    <w:qFormat/>
    <w:rsid w:val="002F59F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2F59F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9940BC"/>
    <w:rPr>
      <w:rFonts w:ascii="Times New Roman" w:eastAsia="Calibri" w:hAnsi="Times New Roman" w:cs="Times New Roman"/>
      <w:i/>
      <w:sz w:val="20"/>
      <w:szCs w:val="20"/>
      <w:lang w:eastAsia="ar-SA"/>
    </w:rPr>
  </w:style>
  <w:style w:type="paragraph" w:customStyle="1" w:styleId="Annexetitle">
    <w:name w:val="Annexe_title"/>
    <w:basedOn w:val="Pealkiri1"/>
    <w:next w:val="Normaallaad"/>
    <w:autoRedefine/>
    <w:uiPriority w:val="99"/>
    <w:rsid w:val="00E83419"/>
    <w:pPr>
      <w:keepNext w:val="0"/>
      <w:suppressAutoHyphens w:val="0"/>
      <w:ind w:left="357"/>
      <w:jc w:val="center"/>
      <w:outlineLvl w:val="9"/>
    </w:pPr>
    <w:rPr>
      <w:b/>
      <w:i w:val="0"/>
      <w:sz w:val="24"/>
      <w:szCs w:val="24"/>
      <w:lang w:eastAsia="en-US"/>
    </w:rPr>
  </w:style>
  <w:style w:type="character" w:styleId="Hperlink">
    <w:name w:val="Hyperlink"/>
    <w:uiPriority w:val="99"/>
    <w:rsid w:val="009940BC"/>
    <w:rPr>
      <w:rFonts w:cs="Times New Roman"/>
      <w:color w:val="0000FF"/>
      <w:u w:val="singl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link w:val="Allmrkusetekst"/>
    <w:uiPriority w:val="99"/>
    <w:qFormat/>
    <w:locked/>
    <w:rsid w:val="009940BC"/>
    <w:rPr>
      <w:rFonts w:ascii="Times New Roman" w:hAnsi="Times New Roman"/>
      <w:sz w:val="20"/>
      <w:lang w:val="fr-FR"/>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qFormat/>
    <w:rsid w:val="009940BC"/>
    <w:pPr>
      <w:suppressAutoHyphens w:val="0"/>
    </w:pPr>
    <w:rPr>
      <w:rFonts w:eastAsiaTheme="minorHAnsi" w:cstheme="minorBidi"/>
      <w:sz w:val="20"/>
      <w:szCs w:val="22"/>
      <w:lang w:val="fr-FR" w:eastAsia="en-US"/>
    </w:rPr>
  </w:style>
  <w:style w:type="character" w:customStyle="1" w:styleId="FootnoteTextChar1">
    <w:name w:val="Footnote Text Char1"/>
    <w:basedOn w:val="Liguvaikefont"/>
    <w:uiPriority w:val="99"/>
    <w:semiHidden/>
    <w:rsid w:val="009940BC"/>
    <w:rPr>
      <w:rFonts w:ascii="Times New Roman" w:eastAsia="Times New Roman" w:hAnsi="Times New Roman" w:cs="Times New Roman"/>
      <w:sz w:val="20"/>
      <w:szCs w:val="20"/>
      <w:lang w:eastAsia="ar-SA"/>
    </w:rPr>
  </w:style>
  <w:style w:type="paragraph" w:styleId="Loendilik">
    <w:name w:val="List Paragraph"/>
    <w:aliases w:val="Mummuga loetelu,Colorful List - Accent 11,Loendi l›ik,List Paragraph1,Table of contents numbered,Normaalne kehatekst,List (bullet),References,numbered list"/>
    <w:basedOn w:val="Normaallaad"/>
    <w:link w:val="LoendilikMrk"/>
    <w:uiPriority w:val="34"/>
    <w:qFormat/>
    <w:rsid w:val="009940BC"/>
    <w:pPr>
      <w:ind w:left="720"/>
      <w:contextualSpacing/>
      <w:jc w:val="center"/>
    </w:pPr>
    <w:rPr>
      <w:szCs w:val="24"/>
    </w:rPr>
  </w:style>
  <w:style w:type="paragraph" w:styleId="Vahedeta">
    <w:name w:val="No Spacing"/>
    <w:link w:val="VahedetaMrk"/>
    <w:uiPriority w:val="99"/>
    <w:qFormat/>
    <w:rsid w:val="009940BC"/>
    <w:pPr>
      <w:suppressAutoHyphens/>
      <w:spacing w:after="0" w:line="240" w:lineRule="auto"/>
    </w:pPr>
    <w:rPr>
      <w:rFonts w:ascii="Times New Roman" w:eastAsia="Times New Roman" w:hAnsi="Times New Roman" w:cs="Times New Roman"/>
      <w:sz w:val="24"/>
      <w:szCs w:val="20"/>
      <w:lang w:eastAsia="ar-SA"/>
    </w:rPr>
  </w:style>
  <w:style w:type="paragraph" w:styleId="SK1">
    <w:name w:val="toc 1"/>
    <w:basedOn w:val="Normaallaad"/>
    <w:next w:val="Normaallaad"/>
    <w:autoRedefine/>
    <w:uiPriority w:val="39"/>
    <w:rsid w:val="00A507C3"/>
    <w:pPr>
      <w:tabs>
        <w:tab w:val="left" w:pos="426"/>
        <w:tab w:val="right" w:leader="dot" w:pos="8505"/>
      </w:tabs>
      <w:spacing w:line="360" w:lineRule="auto"/>
    </w:pPr>
    <w:rPr>
      <w:noProof/>
      <w:szCs w:val="24"/>
    </w:rPr>
  </w:style>
  <w:style w:type="paragraph" w:styleId="Sisukorrapealkiri">
    <w:name w:val="TOC Heading"/>
    <w:basedOn w:val="Pealkiri1"/>
    <w:next w:val="Normaallaad"/>
    <w:uiPriority w:val="99"/>
    <w:qFormat/>
    <w:rsid w:val="009940BC"/>
    <w:pPr>
      <w:keepLines/>
      <w:suppressAutoHyphens w:val="0"/>
      <w:spacing w:before="480" w:line="276" w:lineRule="auto"/>
      <w:outlineLvl w:val="9"/>
    </w:pPr>
    <w:rPr>
      <w:rFonts w:ascii="Cambria" w:eastAsia="PMingLiU" w:hAnsi="Cambria"/>
      <w:b/>
      <w:bCs/>
      <w:i w:val="0"/>
      <w:color w:val="365F91"/>
      <w:sz w:val="28"/>
      <w:szCs w:val="28"/>
      <w:lang w:val="en-US" w:eastAsia="en-US"/>
    </w:rPr>
  </w:style>
  <w:style w:type="table" w:styleId="Kontuurtabel">
    <w:name w:val="Table Grid"/>
    <w:basedOn w:val="Normaaltabel"/>
    <w:uiPriority w:val="39"/>
    <w:rsid w:val="009940BC"/>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9940BC"/>
    <w:rPr>
      <w:vertAlign w:val="superscript"/>
    </w:rPr>
  </w:style>
  <w:style w:type="character" w:customStyle="1" w:styleId="LoendilikMrk">
    <w:name w:val="Loendi lõik Märk"/>
    <w:aliases w:val="Mummuga loetelu Märk,Colorful List - Accent 11 Märk,Loendi l›ik Märk,List Paragraph1 Märk,Table of contents numbered Märk,Normaalne kehatekst Märk,List (bullet) Märk,References Märk,numbered list Märk"/>
    <w:basedOn w:val="Liguvaikefont"/>
    <w:link w:val="Loendilik"/>
    <w:uiPriority w:val="34"/>
    <w:qFormat/>
    <w:locked/>
    <w:rsid w:val="009940BC"/>
    <w:rPr>
      <w:rFonts w:ascii="Times New Roman" w:eastAsia="Times New Roman" w:hAnsi="Times New Roman" w:cs="Times New Roman"/>
      <w:sz w:val="24"/>
      <w:szCs w:val="24"/>
      <w:lang w:eastAsia="ar-SA"/>
    </w:rPr>
  </w:style>
  <w:style w:type="paragraph" w:customStyle="1" w:styleId="Text1">
    <w:name w:val="Text 1"/>
    <w:basedOn w:val="Normaallaad"/>
    <w:rsid w:val="009940BC"/>
    <w:pPr>
      <w:suppressAutoHyphens w:val="0"/>
      <w:spacing w:after="240"/>
      <w:ind w:left="482"/>
      <w:jc w:val="both"/>
    </w:pPr>
    <w:rPr>
      <w:szCs w:val="24"/>
      <w:lang w:val="en-GB" w:eastAsia="en-US"/>
    </w:rPr>
  </w:style>
  <w:style w:type="character" w:styleId="Tugev">
    <w:name w:val="Strong"/>
    <w:uiPriority w:val="22"/>
    <w:qFormat/>
    <w:rsid w:val="009940BC"/>
    <w:rPr>
      <w:rFonts w:cs="Times New Roman"/>
      <w:b/>
    </w:rPr>
  </w:style>
  <w:style w:type="character" w:styleId="Kommentaariviide">
    <w:name w:val="annotation reference"/>
    <w:basedOn w:val="Liguvaikefont"/>
    <w:uiPriority w:val="99"/>
    <w:semiHidden/>
    <w:unhideWhenUsed/>
    <w:rsid w:val="009940BC"/>
    <w:rPr>
      <w:sz w:val="16"/>
      <w:szCs w:val="16"/>
    </w:rPr>
  </w:style>
  <w:style w:type="paragraph" w:styleId="Kommentaaritekst">
    <w:name w:val="annotation text"/>
    <w:basedOn w:val="Normaallaad"/>
    <w:link w:val="KommentaaritekstMrk"/>
    <w:uiPriority w:val="99"/>
    <w:unhideWhenUsed/>
    <w:rsid w:val="009940BC"/>
    <w:rPr>
      <w:sz w:val="20"/>
    </w:rPr>
  </w:style>
  <w:style w:type="character" w:customStyle="1" w:styleId="KommentaaritekstMrk">
    <w:name w:val="Kommentaari tekst Märk"/>
    <w:basedOn w:val="Liguvaikefont"/>
    <w:link w:val="Kommentaaritekst"/>
    <w:uiPriority w:val="99"/>
    <w:rsid w:val="009940BC"/>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9940BC"/>
    <w:rPr>
      <w:b/>
      <w:bCs/>
    </w:rPr>
  </w:style>
  <w:style w:type="character" w:customStyle="1" w:styleId="KommentaariteemaMrk">
    <w:name w:val="Kommentaari teema Märk"/>
    <w:basedOn w:val="KommentaaritekstMrk"/>
    <w:link w:val="Kommentaariteema"/>
    <w:uiPriority w:val="99"/>
    <w:semiHidden/>
    <w:rsid w:val="009940BC"/>
    <w:rPr>
      <w:rFonts w:ascii="Times New Roman" w:eastAsia="Times New Roman" w:hAnsi="Times New Roman" w:cs="Times New Roman"/>
      <w:b/>
      <w:bCs/>
      <w:sz w:val="20"/>
      <w:szCs w:val="20"/>
      <w:lang w:eastAsia="ar-SA"/>
    </w:rPr>
  </w:style>
  <w:style w:type="paragraph" w:styleId="Jutumullitekst">
    <w:name w:val="Balloon Text"/>
    <w:basedOn w:val="Normaallaad"/>
    <w:link w:val="JutumullitekstMrk"/>
    <w:uiPriority w:val="99"/>
    <w:semiHidden/>
    <w:unhideWhenUsed/>
    <w:rsid w:val="009940B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940BC"/>
    <w:rPr>
      <w:rFonts w:ascii="Segoe UI" w:eastAsia="Times New Roman" w:hAnsi="Segoe UI" w:cs="Segoe UI"/>
      <w:sz w:val="18"/>
      <w:szCs w:val="18"/>
      <w:lang w:eastAsia="ar-SA"/>
    </w:rPr>
  </w:style>
  <w:style w:type="paragraph" w:styleId="Pealkiri">
    <w:name w:val="Title"/>
    <w:basedOn w:val="Normaallaad"/>
    <w:link w:val="PealkiriMrk"/>
    <w:qFormat/>
    <w:rsid w:val="009940BC"/>
    <w:pPr>
      <w:widowControl w:val="0"/>
      <w:tabs>
        <w:tab w:val="left" w:pos="-720"/>
      </w:tabs>
      <w:jc w:val="center"/>
    </w:pPr>
    <w:rPr>
      <w:rFonts w:eastAsia="Calibri"/>
      <w:b/>
      <w:sz w:val="20"/>
      <w:lang w:val="en-US" w:eastAsia="et-EE"/>
    </w:rPr>
  </w:style>
  <w:style w:type="character" w:customStyle="1" w:styleId="PealkiriMrk">
    <w:name w:val="Pealkiri Märk"/>
    <w:basedOn w:val="Liguvaikefont"/>
    <w:link w:val="Pealkiri"/>
    <w:rsid w:val="009940BC"/>
    <w:rPr>
      <w:rFonts w:ascii="Times New Roman" w:eastAsia="Calibri" w:hAnsi="Times New Roman" w:cs="Times New Roman"/>
      <w:b/>
      <w:sz w:val="20"/>
      <w:szCs w:val="20"/>
      <w:lang w:val="en-US" w:eastAsia="et-EE"/>
    </w:rPr>
  </w:style>
  <w:style w:type="paragraph" w:customStyle="1" w:styleId="text">
    <w:name w:val="text"/>
    <w:uiPriority w:val="99"/>
    <w:rsid w:val="009940BC"/>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9940BC"/>
    <w:pPr>
      <w:ind w:left="567" w:hanging="567"/>
    </w:pPr>
  </w:style>
  <w:style w:type="character" w:styleId="Klastatudhperlink">
    <w:name w:val="FollowedHyperlink"/>
    <w:basedOn w:val="Liguvaikefont"/>
    <w:uiPriority w:val="99"/>
    <w:semiHidden/>
    <w:unhideWhenUsed/>
    <w:rsid w:val="005A64E8"/>
    <w:rPr>
      <w:color w:val="954F72" w:themeColor="followedHyperlink"/>
      <w:u w:val="single"/>
    </w:rPr>
  </w:style>
  <w:style w:type="paragraph" w:styleId="Pis">
    <w:name w:val="header"/>
    <w:basedOn w:val="Normaallaad"/>
    <w:link w:val="PisMrk"/>
    <w:uiPriority w:val="99"/>
    <w:unhideWhenUsed/>
    <w:rsid w:val="000C5983"/>
    <w:pPr>
      <w:tabs>
        <w:tab w:val="center" w:pos="4703"/>
        <w:tab w:val="right" w:pos="9406"/>
      </w:tabs>
    </w:pPr>
  </w:style>
  <w:style w:type="character" w:customStyle="1" w:styleId="PisMrk">
    <w:name w:val="Päis Märk"/>
    <w:basedOn w:val="Liguvaikefont"/>
    <w:link w:val="Pis"/>
    <w:uiPriority w:val="99"/>
    <w:rsid w:val="000C5983"/>
    <w:rPr>
      <w:rFonts w:ascii="Times New Roman" w:eastAsia="Times New Roman" w:hAnsi="Times New Roman" w:cs="Times New Roman"/>
      <w:sz w:val="24"/>
      <w:szCs w:val="20"/>
      <w:lang w:eastAsia="ar-SA"/>
    </w:rPr>
  </w:style>
  <w:style w:type="paragraph" w:styleId="Jalus">
    <w:name w:val="footer"/>
    <w:basedOn w:val="Normaallaad"/>
    <w:link w:val="JalusMrk"/>
    <w:uiPriority w:val="99"/>
    <w:unhideWhenUsed/>
    <w:rsid w:val="000C5983"/>
    <w:pPr>
      <w:tabs>
        <w:tab w:val="center" w:pos="4703"/>
        <w:tab w:val="right" w:pos="9406"/>
      </w:tabs>
    </w:pPr>
  </w:style>
  <w:style w:type="character" w:customStyle="1" w:styleId="JalusMrk">
    <w:name w:val="Jalus Märk"/>
    <w:basedOn w:val="Liguvaikefont"/>
    <w:link w:val="Jalus"/>
    <w:uiPriority w:val="99"/>
    <w:rsid w:val="000C5983"/>
    <w:rPr>
      <w:rFonts w:ascii="Times New Roman" w:eastAsia="Times New Roman" w:hAnsi="Times New Roman" w:cs="Times New Roman"/>
      <w:sz w:val="24"/>
      <w:szCs w:val="20"/>
      <w:lang w:eastAsia="ar-SA"/>
    </w:rPr>
  </w:style>
  <w:style w:type="paragraph" w:customStyle="1" w:styleId="Default">
    <w:name w:val="Default"/>
    <w:rsid w:val="00253A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daktsioon">
    <w:name w:val="Revision"/>
    <w:hidden/>
    <w:uiPriority w:val="99"/>
    <w:semiHidden/>
    <w:rsid w:val="00245643"/>
    <w:pPr>
      <w:spacing w:after="0" w:line="240" w:lineRule="auto"/>
    </w:pPr>
    <w:rPr>
      <w:rFonts w:ascii="Times New Roman" w:eastAsia="Times New Roman" w:hAnsi="Times New Roman" w:cs="Times New Roman"/>
      <w:sz w:val="24"/>
      <w:szCs w:val="20"/>
      <w:lang w:eastAsia="ar-SA"/>
    </w:rPr>
  </w:style>
  <w:style w:type="paragraph" w:styleId="Kehatekst">
    <w:name w:val="Body Text"/>
    <w:basedOn w:val="Normaallaad"/>
    <w:link w:val="KehatekstMrk"/>
    <w:rsid w:val="00ED1D7B"/>
    <w:pPr>
      <w:suppressAutoHyphens w:val="0"/>
      <w:spacing w:after="120"/>
    </w:pPr>
    <w:rPr>
      <w:noProof/>
      <w:szCs w:val="24"/>
      <w:lang w:val="fi-FI" w:eastAsia="en-US"/>
    </w:rPr>
  </w:style>
  <w:style w:type="character" w:customStyle="1" w:styleId="KehatekstMrk">
    <w:name w:val="Kehatekst Märk"/>
    <w:basedOn w:val="Liguvaikefont"/>
    <w:link w:val="Kehatekst"/>
    <w:rsid w:val="00ED1D7B"/>
    <w:rPr>
      <w:rFonts w:ascii="Times New Roman" w:eastAsia="Times New Roman" w:hAnsi="Times New Roman" w:cs="Times New Roman"/>
      <w:noProof/>
      <w:sz w:val="24"/>
      <w:szCs w:val="24"/>
      <w:lang w:val="fi-FI"/>
    </w:rPr>
  </w:style>
  <w:style w:type="character" w:customStyle="1" w:styleId="tyhik">
    <w:name w:val="tyhik"/>
    <w:basedOn w:val="Liguvaikefont"/>
    <w:rsid w:val="00FE1A0F"/>
  </w:style>
  <w:style w:type="paragraph" w:styleId="Normaallaadveeb">
    <w:name w:val="Normal (Web)"/>
    <w:basedOn w:val="Normaallaad"/>
    <w:uiPriority w:val="99"/>
    <w:unhideWhenUsed/>
    <w:rsid w:val="00E1737C"/>
    <w:pPr>
      <w:suppressAutoHyphens w:val="0"/>
      <w:spacing w:before="240" w:after="100" w:afterAutospacing="1"/>
    </w:pPr>
    <w:rPr>
      <w:szCs w:val="24"/>
      <w:lang w:val="en-US" w:eastAsia="en-US"/>
    </w:rPr>
  </w:style>
  <w:style w:type="character" w:customStyle="1" w:styleId="Pealkiri3Mrk">
    <w:name w:val="Pealkiri 3 Märk"/>
    <w:basedOn w:val="Liguvaikefont"/>
    <w:link w:val="Pealkiri3"/>
    <w:rsid w:val="00566D44"/>
    <w:rPr>
      <w:rFonts w:asciiTheme="majorHAnsi" w:eastAsiaTheme="majorEastAsia" w:hAnsiTheme="majorHAnsi" w:cstheme="majorBidi"/>
      <w:color w:val="1F4D78" w:themeColor="accent1" w:themeShade="7F"/>
      <w:sz w:val="24"/>
      <w:szCs w:val="24"/>
      <w:lang w:eastAsia="ar-SA"/>
    </w:rPr>
  </w:style>
  <w:style w:type="paragraph" w:styleId="SK3">
    <w:name w:val="toc 3"/>
    <w:basedOn w:val="Normaallaad"/>
    <w:next w:val="Normaallaad"/>
    <w:autoRedefine/>
    <w:uiPriority w:val="39"/>
    <w:unhideWhenUsed/>
    <w:rsid w:val="005D4B63"/>
    <w:pPr>
      <w:spacing w:after="100"/>
      <w:ind w:left="480"/>
    </w:pPr>
  </w:style>
  <w:style w:type="character" w:customStyle="1" w:styleId="Pealkiri2Mrk">
    <w:name w:val="Pealkiri 2 Märk"/>
    <w:basedOn w:val="Liguvaikefont"/>
    <w:link w:val="Pealkiri2"/>
    <w:uiPriority w:val="9"/>
    <w:rsid w:val="002F59F7"/>
    <w:rPr>
      <w:rFonts w:asciiTheme="majorHAnsi" w:eastAsiaTheme="majorEastAsia" w:hAnsiTheme="majorHAnsi" w:cstheme="majorBidi"/>
      <w:color w:val="2E74B5" w:themeColor="accent1" w:themeShade="BF"/>
      <w:sz w:val="26"/>
      <w:szCs w:val="26"/>
      <w:lang w:eastAsia="ar-SA"/>
    </w:rPr>
  </w:style>
  <w:style w:type="character" w:customStyle="1" w:styleId="Pealkiri4Mrk">
    <w:name w:val="Pealkiri 4 Märk"/>
    <w:basedOn w:val="Liguvaikefont"/>
    <w:link w:val="Pealkiri4"/>
    <w:uiPriority w:val="9"/>
    <w:semiHidden/>
    <w:rsid w:val="002F59F7"/>
    <w:rPr>
      <w:rFonts w:asciiTheme="majorHAnsi" w:eastAsiaTheme="majorEastAsia" w:hAnsiTheme="majorHAnsi" w:cstheme="majorBidi"/>
      <w:i/>
      <w:iCs/>
      <w:color w:val="2E74B5" w:themeColor="accent1" w:themeShade="BF"/>
      <w:sz w:val="24"/>
      <w:szCs w:val="20"/>
      <w:lang w:eastAsia="ar-SA"/>
    </w:rPr>
  </w:style>
  <w:style w:type="character" w:customStyle="1" w:styleId="Pealkiri5Mrk">
    <w:name w:val="Pealkiri 5 Märk"/>
    <w:basedOn w:val="Liguvaikefont"/>
    <w:link w:val="Pealkiri5"/>
    <w:uiPriority w:val="9"/>
    <w:semiHidden/>
    <w:rsid w:val="002F59F7"/>
    <w:rPr>
      <w:rFonts w:asciiTheme="majorHAnsi" w:eastAsiaTheme="majorEastAsia" w:hAnsiTheme="majorHAnsi" w:cstheme="majorBidi"/>
      <w:color w:val="2E74B5" w:themeColor="accent1" w:themeShade="BF"/>
      <w:sz w:val="24"/>
      <w:szCs w:val="20"/>
      <w:lang w:eastAsia="ar-SA"/>
    </w:rPr>
  </w:style>
  <w:style w:type="character" w:customStyle="1" w:styleId="Pealkiri6Mrk">
    <w:name w:val="Pealkiri 6 Märk"/>
    <w:basedOn w:val="Liguvaikefont"/>
    <w:link w:val="Pealkiri6"/>
    <w:uiPriority w:val="9"/>
    <w:semiHidden/>
    <w:rsid w:val="002F59F7"/>
    <w:rPr>
      <w:rFonts w:asciiTheme="majorHAnsi" w:eastAsiaTheme="majorEastAsia" w:hAnsiTheme="majorHAnsi" w:cstheme="majorBidi"/>
      <w:color w:val="1F4D78" w:themeColor="accent1" w:themeShade="7F"/>
      <w:sz w:val="24"/>
      <w:szCs w:val="20"/>
      <w:lang w:eastAsia="ar-SA"/>
    </w:rPr>
  </w:style>
  <w:style w:type="character" w:customStyle="1" w:styleId="Pealkiri7Mrk">
    <w:name w:val="Pealkiri 7 Märk"/>
    <w:basedOn w:val="Liguvaikefont"/>
    <w:link w:val="Pealkiri7"/>
    <w:uiPriority w:val="9"/>
    <w:semiHidden/>
    <w:rsid w:val="002F59F7"/>
    <w:rPr>
      <w:rFonts w:asciiTheme="majorHAnsi" w:eastAsiaTheme="majorEastAsia" w:hAnsiTheme="majorHAnsi" w:cstheme="majorBidi"/>
      <w:i/>
      <w:iCs/>
      <w:color w:val="1F4D78" w:themeColor="accent1" w:themeShade="7F"/>
      <w:sz w:val="24"/>
      <w:szCs w:val="20"/>
      <w:lang w:eastAsia="ar-SA"/>
    </w:rPr>
  </w:style>
  <w:style w:type="character" w:customStyle="1" w:styleId="Pealkiri8Mrk">
    <w:name w:val="Pealkiri 8 Märk"/>
    <w:basedOn w:val="Liguvaikefont"/>
    <w:link w:val="Pealkiri8"/>
    <w:uiPriority w:val="9"/>
    <w:semiHidden/>
    <w:rsid w:val="002F59F7"/>
    <w:rPr>
      <w:rFonts w:asciiTheme="majorHAnsi" w:eastAsiaTheme="majorEastAsia" w:hAnsiTheme="majorHAnsi" w:cstheme="majorBidi"/>
      <w:color w:val="272727" w:themeColor="text1" w:themeTint="D8"/>
      <w:sz w:val="21"/>
      <w:szCs w:val="21"/>
      <w:lang w:eastAsia="ar-SA"/>
    </w:rPr>
  </w:style>
  <w:style w:type="character" w:customStyle="1" w:styleId="Pealkiri9Mrk">
    <w:name w:val="Pealkiri 9 Märk"/>
    <w:basedOn w:val="Liguvaikefont"/>
    <w:link w:val="Pealkiri9"/>
    <w:uiPriority w:val="9"/>
    <w:semiHidden/>
    <w:rsid w:val="002F59F7"/>
    <w:rPr>
      <w:rFonts w:asciiTheme="majorHAnsi" w:eastAsiaTheme="majorEastAsia" w:hAnsiTheme="majorHAnsi" w:cstheme="majorBidi"/>
      <w:i/>
      <w:iCs/>
      <w:color w:val="272727" w:themeColor="text1" w:themeTint="D8"/>
      <w:sz w:val="21"/>
      <w:szCs w:val="21"/>
      <w:lang w:eastAsia="ar-SA"/>
    </w:rPr>
  </w:style>
  <w:style w:type="character" w:customStyle="1" w:styleId="notbold">
    <w:name w:val="notbold"/>
    <w:uiPriority w:val="99"/>
    <w:rsid w:val="0059504F"/>
    <w:rPr>
      <w:rFonts w:cs="Times New Roman"/>
    </w:rPr>
  </w:style>
  <w:style w:type="character" w:customStyle="1" w:styleId="apple-converted-space">
    <w:name w:val="apple-converted-space"/>
    <w:rsid w:val="0059504F"/>
  </w:style>
  <w:style w:type="paragraph" w:styleId="Lihttekst">
    <w:name w:val="Plain Text"/>
    <w:basedOn w:val="Normaallaad"/>
    <w:link w:val="LihttekstMrk"/>
    <w:uiPriority w:val="99"/>
    <w:semiHidden/>
    <w:unhideWhenUsed/>
    <w:rsid w:val="008B2536"/>
    <w:pPr>
      <w:suppressAutoHyphens w:val="0"/>
    </w:pPr>
    <w:rPr>
      <w:rFonts w:ascii="Calibri" w:eastAsiaTheme="minorHAnsi" w:hAnsi="Calibri" w:cstheme="minorBidi"/>
      <w:sz w:val="22"/>
      <w:szCs w:val="21"/>
      <w:lang w:val="en-US" w:eastAsia="en-US"/>
    </w:rPr>
  </w:style>
  <w:style w:type="character" w:customStyle="1" w:styleId="LihttekstMrk">
    <w:name w:val="Lihttekst Märk"/>
    <w:basedOn w:val="Liguvaikefont"/>
    <w:link w:val="Lihttekst"/>
    <w:uiPriority w:val="99"/>
    <w:semiHidden/>
    <w:rsid w:val="008B2536"/>
    <w:rPr>
      <w:rFonts w:ascii="Calibri" w:hAnsi="Calibri"/>
      <w:szCs w:val="21"/>
      <w:lang w:val="en-US"/>
    </w:rPr>
  </w:style>
  <w:style w:type="character" w:styleId="Rhutus">
    <w:name w:val="Emphasis"/>
    <w:basedOn w:val="Liguvaikefont"/>
    <w:uiPriority w:val="20"/>
    <w:qFormat/>
    <w:rsid w:val="004B2B78"/>
    <w:rPr>
      <w:b/>
      <w:bCs/>
      <w:i w:val="0"/>
      <w:iCs w:val="0"/>
    </w:rPr>
  </w:style>
  <w:style w:type="character" w:customStyle="1" w:styleId="st1">
    <w:name w:val="st1"/>
    <w:basedOn w:val="Liguvaikefont"/>
    <w:rsid w:val="004B2B78"/>
  </w:style>
  <w:style w:type="character" w:customStyle="1" w:styleId="VahedetaMrk">
    <w:name w:val="Vahedeta Märk"/>
    <w:basedOn w:val="Liguvaikefont"/>
    <w:link w:val="Vahedeta"/>
    <w:uiPriority w:val="99"/>
    <w:locked/>
    <w:rsid w:val="006E3D16"/>
    <w:rPr>
      <w:rFonts w:ascii="Times New Roman" w:eastAsia="Times New Roman" w:hAnsi="Times New Roman" w:cs="Times New Roman"/>
      <w:sz w:val="24"/>
      <w:szCs w:val="20"/>
      <w:lang w:eastAsia="ar-SA"/>
    </w:rPr>
  </w:style>
  <w:style w:type="table" w:customStyle="1" w:styleId="TableGrid">
    <w:name w:val="TableGrid"/>
    <w:rsid w:val="00B85D0E"/>
    <w:pPr>
      <w:spacing w:after="0" w:line="240" w:lineRule="auto"/>
    </w:pPr>
    <w:rPr>
      <w:rFonts w:eastAsiaTheme="minorEastAsia"/>
      <w:lang w:eastAsia="et-EE"/>
    </w:rPr>
    <w:tblPr>
      <w:tblCellMar>
        <w:top w:w="0" w:type="dxa"/>
        <w:left w:w="0" w:type="dxa"/>
        <w:bottom w:w="0" w:type="dxa"/>
        <w:right w:w="0" w:type="dxa"/>
      </w:tblCellMar>
    </w:tblPr>
  </w:style>
  <w:style w:type="paragraph" w:styleId="Lpumrkusetekst">
    <w:name w:val="endnote text"/>
    <w:basedOn w:val="Normaallaad"/>
    <w:link w:val="LpumrkusetekstMrk"/>
    <w:uiPriority w:val="99"/>
    <w:semiHidden/>
    <w:unhideWhenUsed/>
    <w:rsid w:val="00E15E0E"/>
    <w:rPr>
      <w:sz w:val="20"/>
    </w:rPr>
  </w:style>
  <w:style w:type="character" w:customStyle="1" w:styleId="LpumrkusetekstMrk">
    <w:name w:val="Lõpumärkuse tekst Märk"/>
    <w:basedOn w:val="Liguvaikefont"/>
    <w:link w:val="Lpumrkusetekst"/>
    <w:uiPriority w:val="99"/>
    <w:semiHidden/>
    <w:rsid w:val="00E15E0E"/>
    <w:rPr>
      <w:rFonts w:ascii="Times New Roman" w:eastAsia="Times New Roman" w:hAnsi="Times New Roman" w:cs="Times New Roman"/>
      <w:sz w:val="20"/>
      <w:szCs w:val="20"/>
      <w:lang w:eastAsia="ar-SA"/>
    </w:rPr>
  </w:style>
  <w:style w:type="character" w:styleId="Lpumrkuseviide">
    <w:name w:val="endnote reference"/>
    <w:basedOn w:val="Liguvaikefont"/>
    <w:uiPriority w:val="99"/>
    <w:semiHidden/>
    <w:unhideWhenUsed/>
    <w:rsid w:val="00E15E0E"/>
    <w:rPr>
      <w:vertAlign w:val="superscript"/>
    </w:rPr>
  </w:style>
  <w:style w:type="character" w:customStyle="1" w:styleId="meta-list-item-bold1">
    <w:name w:val="meta-list-item-bold1"/>
    <w:basedOn w:val="Liguvaikefont"/>
    <w:rsid w:val="000E2745"/>
    <w:rPr>
      <w:b/>
      <w:bCs/>
    </w:rPr>
  </w:style>
  <w:style w:type="character" w:customStyle="1" w:styleId="ng-binding">
    <w:name w:val="ng-binding"/>
    <w:basedOn w:val="Liguvaikefont"/>
    <w:rsid w:val="000D2E63"/>
  </w:style>
  <w:style w:type="character" w:styleId="Lahendamatamainimine">
    <w:name w:val="Unresolved Mention"/>
    <w:basedOn w:val="Liguvaikefont"/>
    <w:uiPriority w:val="99"/>
    <w:semiHidden/>
    <w:unhideWhenUsed/>
    <w:rsid w:val="007037FB"/>
    <w:rPr>
      <w:color w:val="605E5C"/>
      <w:shd w:val="clear" w:color="auto" w:fill="E1DFDD"/>
    </w:rPr>
  </w:style>
  <w:style w:type="character" w:customStyle="1" w:styleId="node-text-color-blue1">
    <w:name w:val="node-text-color-blue1"/>
    <w:basedOn w:val="Liguvaikefont"/>
    <w:rsid w:val="00156C3C"/>
    <w:rPr>
      <w:color w:val="00698C"/>
      <w:sz w:val="24"/>
      <w:szCs w:val="24"/>
      <w:bdr w:val="none" w:sz="0" w:space="0" w:color="auto" w:frame="1"/>
      <w:vertAlign w:val="baselin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4A4766"/>
    <w:pPr>
      <w:suppressAutoHyphens w:val="0"/>
      <w:spacing w:before="240" w:after="160" w:line="240" w:lineRule="exact"/>
    </w:pPr>
    <w:rPr>
      <w:rFonts w:asciiTheme="minorHAnsi" w:eastAsiaTheme="minorHAnsi" w:hAnsiTheme="minorHAnsi" w:cstheme="minorBidi"/>
      <w:sz w:val="22"/>
      <w:szCs w:val="22"/>
      <w:vertAlign w:val="superscript"/>
      <w:lang w:eastAsia="en-US"/>
    </w:rPr>
  </w:style>
  <w:style w:type="character" w:customStyle="1" w:styleId="cf01">
    <w:name w:val="cf01"/>
    <w:basedOn w:val="Liguvaikefont"/>
    <w:rsid w:val="00EC00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0391">
      <w:bodyDiv w:val="1"/>
      <w:marLeft w:val="0"/>
      <w:marRight w:val="0"/>
      <w:marTop w:val="0"/>
      <w:marBottom w:val="0"/>
      <w:divBdr>
        <w:top w:val="none" w:sz="0" w:space="0" w:color="auto"/>
        <w:left w:val="none" w:sz="0" w:space="0" w:color="auto"/>
        <w:bottom w:val="none" w:sz="0" w:space="0" w:color="auto"/>
        <w:right w:val="none" w:sz="0" w:space="0" w:color="auto"/>
      </w:divBdr>
    </w:div>
    <w:div w:id="95910310">
      <w:bodyDiv w:val="1"/>
      <w:marLeft w:val="0"/>
      <w:marRight w:val="0"/>
      <w:marTop w:val="0"/>
      <w:marBottom w:val="0"/>
      <w:divBdr>
        <w:top w:val="none" w:sz="0" w:space="0" w:color="auto"/>
        <w:left w:val="none" w:sz="0" w:space="0" w:color="auto"/>
        <w:bottom w:val="none" w:sz="0" w:space="0" w:color="auto"/>
        <w:right w:val="none" w:sz="0" w:space="0" w:color="auto"/>
      </w:divBdr>
    </w:div>
    <w:div w:id="151677562">
      <w:bodyDiv w:val="1"/>
      <w:marLeft w:val="0"/>
      <w:marRight w:val="0"/>
      <w:marTop w:val="0"/>
      <w:marBottom w:val="0"/>
      <w:divBdr>
        <w:top w:val="none" w:sz="0" w:space="0" w:color="auto"/>
        <w:left w:val="none" w:sz="0" w:space="0" w:color="auto"/>
        <w:bottom w:val="none" w:sz="0" w:space="0" w:color="auto"/>
        <w:right w:val="none" w:sz="0" w:space="0" w:color="auto"/>
      </w:divBdr>
    </w:div>
    <w:div w:id="197621499">
      <w:bodyDiv w:val="1"/>
      <w:marLeft w:val="0"/>
      <w:marRight w:val="0"/>
      <w:marTop w:val="0"/>
      <w:marBottom w:val="0"/>
      <w:divBdr>
        <w:top w:val="none" w:sz="0" w:space="0" w:color="auto"/>
        <w:left w:val="none" w:sz="0" w:space="0" w:color="auto"/>
        <w:bottom w:val="none" w:sz="0" w:space="0" w:color="auto"/>
        <w:right w:val="none" w:sz="0" w:space="0" w:color="auto"/>
      </w:divBdr>
    </w:div>
    <w:div w:id="300354894">
      <w:bodyDiv w:val="1"/>
      <w:marLeft w:val="0"/>
      <w:marRight w:val="0"/>
      <w:marTop w:val="0"/>
      <w:marBottom w:val="0"/>
      <w:divBdr>
        <w:top w:val="none" w:sz="0" w:space="0" w:color="auto"/>
        <w:left w:val="none" w:sz="0" w:space="0" w:color="auto"/>
        <w:bottom w:val="none" w:sz="0" w:space="0" w:color="auto"/>
        <w:right w:val="none" w:sz="0" w:space="0" w:color="auto"/>
      </w:divBdr>
      <w:divsChild>
        <w:div w:id="660473463">
          <w:marLeft w:val="0"/>
          <w:marRight w:val="0"/>
          <w:marTop w:val="0"/>
          <w:marBottom w:val="0"/>
          <w:divBdr>
            <w:top w:val="none" w:sz="0" w:space="0" w:color="auto"/>
            <w:left w:val="none" w:sz="0" w:space="0" w:color="auto"/>
            <w:bottom w:val="none" w:sz="0" w:space="0" w:color="auto"/>
            <w:right w:val="none" w:sz="0" w:space="0" w:color="auto"/>
          </w:divBdr>
          <w:divsChild>
            <w:div w:id="1362634272">
              <w:marLeft w:val="0"/>
              <w:marRight w:val="0"/>
              <w:marTop w:val="0"/>
              <w:marBottom w:val="0"/>
              <w:divBdr>
                <w:top w:val="none" w:sz="0" w:space="0" w:color="auto"/>
                <w:left w:val="none" w:sz="0" w:space="0" w:color="auto"/>
                <w:bottom w:val="none" w:sz="0" w:space="0" w:color="auto"/>
                <w:right w:val="none" w:sz="0" w:space="0" w:color="auto"/>
              </w:divBdr>
              <w:divsChild>
                <w:div w:id="1152525964">
                  <w:marLeft w:val="0"/>
                  <w:marRight w:val="0"/>
                  <w:marTop w:val="0"/>
                  <w:marBottom w:val="0"/>
                  <w:divBdr>
                    <w:top w:val="none" w:sz="0" w:space="0" w:color="auto"/>
                    <w:left w:val="none" w:sz="0" w:space="0" w:color="auto"/>
                    <w:bottom w:val="none" w:sz="0" w:space="0" w:color="auto"/>
                    <w:right w:val="none" w:sz="0" w:space="0" w:color="auto"/>
                  </w:divBdr>
                  <w:divsChild>
                    <w:div w:id="1326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81967">
      <w:bodyDiv w:val="1"/>
      <w:marLeft w:val="0"/>
      <w:marRight w:val="0"/>
      <w:marTop w:val="0"/>
      <w:marBottom w:val="0"/>
      <w:divBdr>
        <w:top w:val="none" w:sz="0" w:space="0" w:color="auto"/>
        <w:left w:val="none" w:sz="0" w:space="0" w:color="auto"/>
        <w:bottom w:val="none" w:sz="0" w:space="0" w:color="auto"/>
        <w:right w:val="none" w:sz="0" w:space="0" w:color="auto"/>
      </w:divBdr>
    </w:div>
    <w:div w:id="787970246">
      <w:bodyDiv w:val="1"/>
      <w:marLeft w:val="0"/>
      <w:marRight w:val="0"/>
      <w:marTop w:val="0"/>
      <w:marBottom w:val="0"/>
      <w:divBdr>
        <w:top w:val="none" w:sz="0" w:space="0" w:color="auto"/>
        <w:left w:val="none" w:sz="0" w:space="0" w:color="auto"/>
        <w:bottom w:val="none" w:sz="0" w:space="0" w:color="auto"/>
        <w:right w:val="none" w:sz="0" w:space="0" w:color="auto"/>
      </w:divBdr>
    </w:div>
    <w:div w:id="944577840">
      <w:bodyDiv w:val="1"/>
      <w:marLeft w:val="0"/>
      <w:marRight w:val="0"/>
      <w:marTop w:val="0"/>
      <w:marBottom w:val="0"/>
      <w:divBdr>
        <w:top w:val="none" w:sz="0" w:space="0" w:color="auto"/>
        <w:left w:val="none" w:sz="0" w:space="0" w:color="auto"/>
        <w:bottom w:val="none" w:sz="0" w:space="0" w:color="auto"/>
        <w:right w:val="none" w:sz="0" w:space="0" w:color="auto"/>
      </w:divBdr>
    </w:div>
    <w:div w:id="1001465230">
      <w:bodyDiv w:val="1"/>
      <w:marLeft w:val="0"/>
      <w:marRight w:val="0"/>
      <w:marTop w:val="0"/>
      <w:marBottom w:val="0"/>
      <w:divBdr>
        <w:top w:val="none" w:sz="0" w:space="0" w:color="auto"/>
        <w:left w:val="none" w:sz="0" w:space="0" w:color="auto"/>
        <w:bottom w:val="none" w:sz="0" w:space="0" w:color="auto"/>
        <w:right w:val="none" w:sz="0" w:space="0" w:color="auto"/>
      </w:divBdr>
    </w:div>
    <w:div w:id="1104686656">
      <w:bodyDiv w:val="1"/>
      <w:marLeft w:val="0"/>
      <w:marRight w:val="0"/>
      <w:marTop w:val="0"/>
      <w:marBottom w:val="0"/>
      <w:divBdr>
        <w:top w:val="none" w:sz="0" w:space="0" w:color="auto"/>
        <w:left w:val="none" w:sz="0" w:space="0" w:color="auto"/>
        <w:bottom w:val="none" w:sz="0" w:space="0" w:color="auto"/>
        <w:right w:val="none" w:sz="0" w:space="0" w:color="auto"/>
      </w:divBdr>
    </w:div>
    <w:div w:id="1128813583">
      <w:bodyDiv w:val="1"/>
      <w:marLeft w:val="0"/>
      <w:marRight w:val="0"/>
      <w:marTop w:val="0"/>
      <w:marBottom w:val="0"/>
      <w:divBdr>
        <w:top w:val="none" w:sz="0" w:space="0" w:color="auto"/>
        <w:left w:val="none" w:sz="0" w:space="0" w:color="auto"/>
        <w:bottom w:val="none" w:sz="0" w:space="0" w:color="auto"/>
        <w:right w:val="none" w:sz="0" w:space="0" w:color="auto"/>
      </w:divBdr>
    </w:div>
    <w:div w:id="1230266960">
      <w:bodyDiv w:val="1"/>
      <w:marLeft w:val="0"/>
      <w:marRight w:val="0"/>
      <w:marTop w:val="0"/>
      <w:marBottom w:val="0"/>
      <w:divBdr>
        <w:top w:val="none" w:sz="0" w:space="0" w:color="auto"/>
        <w:left w:val="none" w:sz="0" w:space="0" w:color="auto"/>
        <w:bottom w:val="none" w:sz="0" w:space="0" w:color="auto"/>
        <w:right w:val="none" w:sz="0" w:space="0" w:color="auto"/>
      </w:divBdr>
    </w:div>
    <w:div w:id="1523058240">
      <w:bodyDiv w:val="1"/>
      <w:marLeft w:val="0"/>
      <w:marRight w:val="0"/>
      <w:marTop w:val="0"/>
      <w:marBottom w:val="0"/>
      <w:divBdr>
        <w:top w:val="none" w:sz="0" w:space="0" w:color="auto"/>
        <w:left w:val="none" w:sz="0" w:space="0" w:color="auto"/>
        <w:bottom w:val="none" w:sz="0" w:space="0" w:color="auto"/>
        <w:right w:val="none" w:sz="0" w:space="0" w:color="auto"/>
      </w:divBdr>
    </w:div>
    <w:div w:id="1588609726">
      <w:bodyDiv w:val="1"/>
      <w:marLeft w:val="0"/>
      <w:marRight w:val="0"/>
      <w:marTop w:val="0"/>
      <w:marBottom w:val="0"/>
      <w:divBdr>
        <w:top w:val="none" w:sz="0" w:space="0" w:color="auto"/>
        <w:left w:val="none" w:sz="0" w:space="0" w:color="auto"/>
        <w:bottom w:val="none" w:sz="0" w:space="0" w:color="auto"/>
        <w:right w:val="none" w:sz="0" w:space="0" w:color="auto"/>
      </w:divBdr>
    </w:div>
    <w:div w:id="1698583939">
      <w:bodyDiv w:val="1"/>
      <w:marLeft w:val="0"/>
      <w:marRight w:val="0"/>
      <w:marTop w:val="0"/>
      <w:marBottom w:val="0"/>
      <w:divBdr>
        <w:top w:val="none" w:sz="0" w:space="0" w:color="auto"/>
        <w:left w:val="none" w:sz="0" w:space="0" w:color="auto"/>
        <w:bottom w:val="none" w:sz="0" w:space="0" w:color="auto"/>
        <w:right w:val="none" w:sz="0" w:space="0" w:color="auto"/>
      </w:divBdr>
    </w:div>
    <w:div w:id="2081169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re.cocker@integratsioon.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l.ee/siduseesti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1DFC-072F-4BB8-9362-62214C91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2973</Words>
  <Characters>17244</Characters>
  <Application>Microsoft Office Word</Application>
  <DocSecurity>0</DocSecurity>
  <Lines>143</Lines>
  <Paragraphs>40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Windows User</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Fetisova</dc:creator>
  <cp:keywords/>
  <dc:description/>
  <cp:lastModifiedBy>Kaire Cocker</cp:lastModifiedBy>
  <cp:revision>4</cp:revision>
  <cp:lastPrinted>2024-04-16T06:43:00Z</cp:lastPrinted>
  <dcterms:created xsi:type="dcterms:W3CDTF">2026-02-20T10:18:00Z</dcterms:created>
  <dcterms:modified xsi:type="dcterms:W3CDTF">2026-02-23T08:01:00Z</dcterms:modified>
</cp:coreProperties>
</file>